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2E1" w:rsidRDefault="004B02E1" w:rsidP="004B02E1">
      <w:pPr>
        <w:pStyle w:val="a3"/>
        <w:shd w:val="clear" w:color="auto" w:fill="FFFFFF"/>
        <w:spacing w:line="485" w:lineRule="exact"/>
        <w:ind w:right="557"/>
        <w:jc w:val="center"/>
        <w:rPr>
          <w:rFonts w:eastAsia="Times New Roman"/>
          <w:spacing w:val="-10"/>
          <w:sz w:val="30"/>
          <w:szCs w:val="30"/>
        </w:rPr>
      </w:pPr>
      <w:r w:rsidRPr="00364D1A">
        <w:rPr>
          <w:rFonts w:eastAsia="Times New Roman"/>
          <w:spacing w:val="-10"/>
          <w:sz w:val="30"/>
          <w:szCs w:val="30"/>
        </w:rPr>
        <w:t>ГАПОУ ПО «Пензенский многопрофильный колледж»</w:t>
      </w:r>
    </w:p>
    <w:p w:rsidR="004B02E1" w:rsidRDefault="004B02E1" w:rsidP="004B02E1">
      <w:pPr>
        <w:pStyle w:val="a3"/>
        <w:shd w:val="clear" w:color="auto" w:fill="FFFFFF"/>
        <w:spacing w:line="485" w:lineRule="exact"/>
        <w:ind w:right="557"/>
        <w:jc w:val="center"/>
      </w:pPr>
      <w:r w:rsidRPr="00364D1A">
        <w:rPr>
          <w:rFonts w:eastAsia="Times New Roman"/>
          <w:sz w:val="30"/>
          <w:szCs w:val="30"/>
        </w:rPr>
        <w:t>отделение архитектуры</w:t>
      </w:r>
    </w:p>
    <w:p w:rsidR="004B02E1" w:rsidRDefault="004B02E1" w:rsidP="004B02E1">
      <w:pPr>
        <w:shd w:val="clear" w:color="auto" w:fill="FFFFFF"/>
        <w:spacing w:before="682" w:after="1930" w:line="230" w:lineRule="exact"/>
        <w:ind w:left="7910" w:firstLine="1493"/>
        <w:sectPr w:rsidR="004B02E1">
          <w:pgSz w:w="11909" w:h="16834"/>
          <w:pgMar w:top="681" w:right="365" w:bottom="360" w:left="360" w:header="720" w:footer="720" w:gutter="0"/>
          <w:cols w:space="60"/>
          <w:noEndnote/>
        </w:sectPr>
      </w:pPr>
      <w:r>
        <w:rPr>
          <w:rFonts w:eastAsia="Times New Roman"/>
        </w:rPr>
        <w:t xml:space="preserve"> </w:t>
      </w:r>
    </w:p>
    <w:p w:rsidR="004B02E1" w:rsidRDefault="004B02E1" w:rsidP="004B02E1">
      <w:pPr>
        <w:shd w:val="clear" w:color="auto" w:fill="FFFFFF"/>
      </w:pPr>
    </w:p>
    <w:p w:rsidR="004B02E1" w:rsidRDefault="004B02E1" w:rsidP="004B02E1">
      <w:pPr>
        <w:shd w:val="clear" w:color="auto" w:fill="FFFFFF"/>
        <w:spacing w:line="595" w:lineRule="exact"/>
        <w:ind w:firstLine="490"/>
      </w:pPr>
      <w:r>
        <w:br w:type="column"/>
      </w:r>
      <w:r>
        <w:rPr>
          <w:rFonts w:eastAsia="Times New Roman"/>
          <w:sz w:val="54"/>
          <w:szCs w:val="54"/>
        </w:rPr>
        <w:lastRenderedPageBreak/>
        <w:t>Обучение чтению чертежей на уроках инженерной графики</w:t>
      </w:r>
    </w:p>
    <w:p w:rsidR="004B02E1" w:rsidRDefault="004B02E1" w:rsidP="004B02E1">
      <w:pPr>
        <w:shd w:val="clear" w:color="auto" w:fill="FFFFFF"/>
        <w:ind w:right="29"/>
        <w:jc w:val="center"/>
      </w:pPr>
      <w:r>
        <w:rPr>
          <w:rFonts w:eastAsia="Times New Roman"/>
          <w:sz w:val="34"/>
          <w:szCs w:val="34"/>
        </w:rPr>
        <w:t>Методическая разработка</w:t>
      </w:r>
    </w:p>
    <w:p w:rsidR="004B02E1" w:rsidRDefault="004B02E1" w:rsidP="004B02E1">
      <w:pPr>
        <w:shd w:val="clear" w:color="auto" w:fill="FFFFFF"/>
        <w:ind w:right="29"/>
        <w:jc w:val="center"/>
        <w:sectPr w:rsidR="004B02E1">
          <w:type w:val="continuous"/>
          <w:pgSz w:w="11909" w:h="16834"/>
          <w:pgMar w:top="681" w:right="1805" w:bottom="360" w:left="369" w:header="720" w:footer="720" w:gutter="0"/>
          <w:cols w:num="2" w:space="720" w:equalWidth="0">
            <w:col w:w="720" w:space="1464"/>
            <w:col w:w="7550"/>
          </w:cols>
          <w:noEndnote/>
        </w:sectPr>
      </w:pPr>
    </w:p>
    <w:p w:rsidR="004B02E1" w:rsidRDefault="004B02E1" w:rsidP="004B02E1">
      <w:pPr>
        <w:spacing w:before="2880" w:line="1" w:lineRule="exact"/>
        <w:rPr>
          <w:sz w:val="2"/>
          <w:szCs w:val="2"/>
        </w:rPr>
      </w:pPr>
    </w:p>
    <w:p w:rsidR="004B02E1" w:rsidRDefault="004B02E1" w:rsidP="004B02E1">
      <w:pPr>
        <w:shd w:val="clear" w:color="auto" w:fill="FFFFFF"/>
        <w:ind w:right="29"/>
        <w:jc w:val="center"/>
        <w:sectPr w:rsidR="004B02E1">
          <w:type w:val="continuous"/>
          <w:pgSz w:w="11909" w:h="16834"/>
          <w:pgMar w:top="681" w:right="1205" w:bottom="360" w:left="360" w:header="720" w:footer="720" w:gutter="0"/>
          <w:cols w:space="60"/>
          <w:noEndnote/>
        </w:sectPr>
      </w:pPr>
    </w:p>
    <w:p w:rsidR="004B02E1" w:rsidRDefault="004B02E1" w:rsidP="004B02E1">
      <w:pPr>
        <w:shd w:val="clear" w:color="auto" w:fill="FFFFFF"/>
      </w:pPr>
    </w:p>
    <w:p w:rsidR="004B02E1" w:rsidRDefault="004B02E1" w:rsidP="004B02E1">
      <w:pPr>
        <w:shd w:val="clear" w:color="auto" w:fill="FFFFFF"/>
        <w:spacing w:before="5798"/>
      </w:pPr>
      <w:r>
        <w:br w:type="column"/>
      </w:r>
      <w:r>
        <w:rPr>
          <w:spacing w:val="-4"/>
          <w:sz w:val="28"/>
          <w:szCs w:val="28"/>
        </w:rPr>
        <w:lastRenderedPageBreak/>
        <w:t>2015</w:t>
      </w:r>
    </w:p>
    <w:p w:rsidR="004B02E1" w:rsidRDefault="004B02E1" w:rsidP="004B02E1">
      <w:pPr>
        <w:shd w:val="clear" w:color="auto" w:fill="FFFFFF"/>
        <w:sectPr w:rsidR="004B02E1">
          <w:type w:val="continuous"/>
          <w:pgSz w:w="11909" w:h="16834"/>
          <w:pgMar w:top="681" w:right="1205" w:bottom="360" w:left="360" w:header="720" w:footer="720" w:gutter="0"/>
          <w:cols w:num="3" w:space="720" w:equalWidth="0">
            <w:col w:w="720" w:space="4944"/>
            <w:col w:w="720" w:space="178"/>
            <w:col w:w="3782"/>
          </w:cols>
          <w:noEndnote/>
        </w:sectPr>
      </w:pPr>
      <w:r>
        <w:br w:type="column"/>
      </w:r>
      <w:r>
        <w:rPr>
          <w:rFonts w:eastAsia="Times New Roman"/>
          <w:spacing w:val="-1"/>
          <w:sz w:val="28"/>
          <w:szCs w:val="28"/>
        </w:rPr>
        <w:lastRenderedPageBreak/>
        <w:t>Преподаватель: Ерогина И.Е.</w:t>
      </w:r>
    </w:p>
    <w:p w:rsidR="004B02E1" w:rsidRDefault="004B02E1" w:rsidP="004B02E1">
      <w:pPr>
        <w:shd w:val="clear" w:color="auto" w:fill="FFFFFF"/>
        <w:tabs>
          <w:tab w:val="left" w:pos="994"/>
        </w:tabs>
        <w:ind w:left="720"/>
      </w:pPr>
      <w:r>
        <w:rPr>
          <w:b/>
          <w:bCs/>
          <w:spacing w:val="-19"/>
          <w:sz w:val="28"/>
          <w:szCs w:val="28"/>
        </w:rPr>
        <w:lastRenderedPageBreak/>
        <w:t>1.</w:t>
      </w:r>
      <w:r>
        <w:rPr>
          <w:b/>
          <w:bCs/>
          <w:sz w:val="28"/>
          <w:szCs w:val="28"/>
        </w:rPr>
        <w:tab/>
      </w:r>
      <w:r>
        <w:rPr>
          <w:rFonts w:eastAsia="Times New Roman"/>
          <w:b/>
          <w:bCs/>
          <w:spacing w:val="-6"/>
          <w:sz w:val="28"/>
          <w:szCs w:val="28"/>
        </w:rPr>
        <w:t>Введение</w:t>
      </w:r>
    </w:p>
    <w:p w:rsidR="004B02E1" w:rsidRDefault="004B02E1" w:rsidP="004B02E1">
      <w:pPr>
        <w:shd w:val="clear" w:color="auto" w:fill="FFFFFF"/>
        <w:spacing w:before="106" w:line="317" w:lineRule="exact"/>
        <w:ind w:left="5" w:right="178" w:firstLine="715"/>
        <w:jc w:val="both"/>
      </w:pPr>
      <w:r>
        <w:rPr>
          <w:rFonts w:eastAsia="Times New Roman"/>
          <w:spacing w:val="-3"/>
          <w:sz w:val="28"/>
          <w:szCs w:val="28"/>
        </w:rPr>
        <w:t xml:space="preserve">При изложении целей и задач курса инженерной графики в колледжах было </w:t>
      </w:r>
      <w:r>
        <w:rPr>
          <w:rFonts w:eastAsia="Times New Roman"/>
          <w:sz w:val="28"/>
          <w:szCs w:val="28"/>
        </w:rPr>
        <w:t>установлено, что одной из основных задач является обучение чтению чертежей. В этой связи полезно отдельно рассмотреть вопрос о путях и средствах наиболее эффективного формирования соответствующих умений и навыков.</w:t>
      </w:r>
    </w:p>
    <w:p w:rsidR="004B02E1" w:rsidRDefault="004B02E1" w:rsidP="004B02E1">
      <w:pPr>
        <w:shd w:val="clear" w:color="auto" w:fill="FFFFFF"/>
        <w:spacing w:line="317" w:lineRule="exact"/>
        <w:ind w:right="178" w:firstLine="725"/>
        <w:jc w:val="both"/>
      </w:pPr>
      <w:r>
        <w:rPr>
          <w:rFonts w:eastAsia="Times New Roman"/>
          <w:sz w:val="28"/>
          <w:szCs w:val="28"/>
        </w:rPr>
        <w:t>Дидактическая сторона процесса чтения чертежа не имеет единого толкования. Можно услышать довольно противоречивые высказывания по этому, казалось бы, ясному вопросу.</w:t>
      </w:r>
    </w:p>
    <w:p w:rsidR="004B02E1" w:rsidRDefault="004B02E1" w:rsidP="004B02E1">
      <w:pPr>
        <w:shd w:val="clear" w:color="auto" w:fill="FFFFFF"/>
        <w:spacing w:line="317" w:lineRule="exact"/>
        <w:ind w:left="5" w:firstLine="715"/>
        <w:jc w:val="both"/>
      </w:pPr>
      <w:r>
        <w:rPr>
          <w:rFonts w:eastAsia="Times New Roman"/>
          <w:sz w:val="28"/>
          <w:szCs w:val="28"/>
        </w:rPr>
        <w:t>Одни склонны отождествлять с чтением чертежей почти все виды упражнений, которые используются в инженерной графике. Другие, наоборот, слишком сужают понятие, ограничивая его лишь областью создания пространственных образов объектов. Третьи, без достаточных оснований, выделяют при выработке этого умения различные построения, не разграничивая, таким образом, выполнение и чтение чертежей.</w:t>
      </w:r>
    </w:p>
    <w:p w:rsidR="004B02E1" w:rsidRDefault="004B02E1" w:rsidP="004B02E1">
      <w:pPr>
        <w:shd w:val="clear" w:color="auto" w:fill="FFFFFF"/>
        <w:spacing w:line="317" w:lineRule="exact"/>
        <w:ind w:left="10" w:right="154" w:firstLine="710"/>
        <w:jc w:val="both"/>
      </w:pPr>
      <w:proofErr w:type="gramStart"/>
      <w:r>
        <w:rPr>
          <w:rFonts w:eastAsia="Times New Roman"/>
          <w:sz w:val="28"/>
          <w:szCs w:val="28"/>
        </w:rPr>
        <w:t>Но, по-видимому, правы те, кто исходит из того, что чтение чертежа — особый процесс, имеющий свою, только ему присущую специфику, что этот процесс более связан с речемыслительной деятельностью людей и что приемы учебной работы, необходимые для обучения чтению чертежей, не совпадают с приемами, нужными для обучения выполнению чертежей, хотя они и тесно связаны.</w:t>
      </w:r>
      <w:proofErr w:type="gramEnd"/>
    </w:p>
    <w:p w:rsidR="004B02E1" w:rsidRDefault="004B02E1" w:rsidP="004B02E1">
      <w:pPr>
        <w:shd w:val="clear" w:color="auto" w:fill="FFFFFF"/>
        <w:spacing w:line="317" w:lineRule="exact"/>
        <w:ind w:left="720"/>
      </w:pPr>
      <w:r>
        <w:rPr>
          <w:rFonts w:eastAsia="Times New Roman"/>
          <w:sz w:val="28"/>
          <w:szCs w:val="28"/>
        </w:rPr>
        <w:t>Из чего же складывается умение читать чертежи?</w:t>
      </w:r>
    </w:p>
    <w:p w:rsidR="004B02E1" w:rsidRDefault="004B02E1" w:rsidP="004B02E1">
      <w:pPr>
        <w:shd w:val="clear" w:color="auto" w:fill="FFFFFF"/>
        <w:spacing w:line="317" w:lineRule="exact"/>
        <w:ind w:left="725"/>
      </w:pPr>
      <w:r>
        <w:rPr>
          <w:rFonts w:eastAsia="Times New Roman"/>
          <w:sz w:val="28"/>
          <w:szCs w:val="28"/>
        </w:rPr>
        <w:t>Для успешного чтения чертежей необходимо:</w:t>
      </w:r>
    </w:p>
    <w:p w:rsidR="004B02E1" w:rsidRDefault="004B02E1" w:rsidP="004B02E1">
      <w:pPr>
        <w:shd w:val="clear" w:color="auto" w:fill="FFFFFF"/>
        <w:spacing w:line="317" w:lineRule="exact"/>
        <w:ind w:left="696"/>
      </w:pPr>
      <w:r>
        <w:rPr>
          <w:sz w:val="28"/>
          <w:szCs w:val="28"/>
        </w:rPr>
        <w:t>1.</w:t>
      </w:r>
      <w:r>
        <w:rPr>
          <w:rFonts w:eastAsia="Times New Roman"/>
          <w:sz w:val="28"/>
          <w:szCs w:val="28"/>
        </w:rPr>
        <w:t>Уметь воссоздать объемную форму предмета по его плоским изображениям,</w:t>
      </w:r>
    </w:p>
    <w:p w:rsidR="004B02E1" w:rsidRDefault="004B02E1" w:rsidP="004B02E1">
      <w:pPr>
        <w:shd w:val="clear" w:color="auto" w:fill="FFFFFF"/>
        <w:spacing w:before="5" w:line="317" w:lineRule="exact"/>
        <w:ind w:left="667"/>
      </w:pPr>
      <w:r>
        <w:rPr>
          <w:rFonts w:eastAsia="Times New Roman"/>
          <w:sz w:val="28"/>
          <w:szCs w:val="28"/>
        </w:rPr>
        <w:t>т. е. по видам, разрезам, сечениям.</w:t>
      </w:r>
    </w:p>
    <w:p w:rsidR="004B02E1" w:rsidRDefault="004B02E1" w:rsidP="004B02E1">
      <w:pPr>
        <w:shd w:val="clear" w:color="auto" w:fill="FFFFFF"/>
        <w:spacing w:line="317" w:lineRule="exact"/>
        <w:ind w:left="672"/>
      </w:pPr>
      <w:r>
        <w:rPr>
          <w:sz w:val="28"/>
          <w:szCs w:val="28"/>
        </w:rPr>
        <w:t>2.</w:t>
      </w:r>
      <w:r>
        <w:rPr>
          <w:rFonts w:eastAsia="Times New Roman"/>
          <w:sz w:val="28"/>
          <w:szCs w:val="28"/>
        </w:rPr>
        <w:t>Понимать условности, применяемые при выполнении и оформлении чертежей.</w:t>
      </w:r>
    </w:p>
    <w:p w:rsidR="004B02E1" w:rsidRDefault="004B02E1" w:rsidP="004B02E1">
      <w:pPr>
        <w:shd w:val="clear" w:color="auto" w:fill="FFFFFF"/>
        <w:spacing w:line="317" w:lineRule="exact"/>
        <w:ind w:left="658"/>
      </w:pPr>
      <w:r>
        <w:rPr>
          <w:sz w:val="28"/>
          <w:szCs w:val="28"/>
        </w:rPr>
        <w:t>3.</w:t>
      </w:r>
      <w:r>
        <w:rPr>
          <w:rFonts w:eastAsia="Times New Roman"/>
          <w:sz w:val="28"/>
          <w:szCs w:val="28"/>
        </w:rPr>
        <w:t>Уметь давать точную словесную характеристику изображенного предмета.</w:t>
      </w:r>
    </w:p>
    <w:p w:rsidR="004B02E1" w:rsidRDefault="004B02E1" w:rsidP="004B02E1">
      <w:pPr>
        <w:shd w:val="clear" w:color="auto" w:fill="FFFFFF"/>
        <w:spacing w:before="19" w:line="322" w:lineRule="exact"/>
        <w:ind w:left="658"/>
      </w:pPr>
      <w:r>
        <w:rPr>
          <w:sz w:val="28"/>
          <w:szCs w:val="28"/>
        </w:rPr>
        <w:t>4.</w:t>
      </w:r>
      <w:r>
        <w:rPr>
          <w:rFonts w:eastAsia="Times New Roman"/>
          <w:sz w:val="28"/>
          <w:szCs w:val="28"/>
        </w:rPr>
        <w:t>Применять определенную последовательность чтения чертежей.</w:t>
      </w:r>
    </w:p>
    <w:p w:rsidR="004B02E1" w:rsidRDefault="004B02E1" w:rsidP="004B02E1">
      <w:pPr>
        <w:shd w:val="clear" w:color="auto" w:fill="FFFFFF"/>
        <w:spacing w:before="5" w:line="322" w:lineRule="exact"/>
        <w:ind w:left="10" w:right="96" w:firstLine="638"/>
        <w:jc w:val="both"/>
      </w:pPr>
      <w:r>
        <w:rPr>
          <w:rFonts w:eastAsia="Times New Roman"/>
          <w:sz w:val="28"/>
          <w:szCs w:val="28"/>
        </w:rPr>
        <w:t xml:space="preserve">Следовательно, для успешного обучения чтению чертежей нужно, во-первых, формировать у студентов пространственные представления, что является основным и наиболее трудным; во-вторых, учить понимать условности, установленные стандартами ЕСКД для выполнения и оформления чертежей; в-третьих, развивать речь студентов, обучать выражать словами представления об изображенном предмете; в-четвертых, вырабатывать у студента определенные приемы </w:t>
      </w:r>
      <w:r>
        <w:rPr>
          <w:rFonts w:eastAsia="Times New Roman"/>
          <w:b/>
          <w:bCs/>
          <w:sz w:val="28"/>
          <w:szCs w:val="28"/>
        </w:rPr>
        <w:t xml:space="preserve">и </w:t>
      </w:r>
      <w:r>
        <w:rPr>
          <w:rFonts w:eastAsia="Times New Roman"/>
          <w:sz w:val="28"/>
          <w:szCs w:val="28"/>
        </w:rPr>
        <w:t>последовательность чтения чертежей, формировать систему, соблюдение которой облегчало бы понимание чертежа.</w:t>
      </w:r>
    </w:p>
    <w:p w:rsidR="004B02E1" w:rsidRDefault="004B02E1" w:rsidP="004B02E1">
      <w:pPr>
        <w:shd w:val="clear" w:color="auto" w:fill="FFFFFF"/>
        <w:spacing w:before="24" w:line="326" w:lineRule="exact"/>
        <w:ind w:left="5" w:firstLine="720"/>
        <w:jc w:val="both"/>
      </w:pPr>
      <w:r>
        <w:rPr>
          <w:rFonts w:eastAsia="Times New Roman"/>
          <w:sz w:val="28"/>
          <w:szCs w:val="28"/>
        </w:rPr>
        <w:t>Как все это сделать? Какова наиболее целесообразная методика обучения этим навыкам?</w:t>
      </w:r>
    </w:p>
    <w:p w:rsidR="004B02E1" w:rsidRDefault="004B02E1" w:rsidP="004B02E1">
      <w:pPr>
        <w:shd w:val="clear" w:color="auto" w:fill="FFFFFF"/>
        <w:tabs>
          <w:tab w:val="left" w:pos="994"/>
        </w:tabs>
        <w:spacing w:before="552"/>
        <w:ind w:left="720"/>
      </w:pPr>
      <w:r>
        <w:rPr>
          <w:b/>
          <w:bCs/>
          <w:spacing w:val="-8"/>
          <w:sz w:val="28"/>
          <w:szCs w:val="28"/>
        </w:rPr>
        <w:t>2.</w:t>
      </w:r>
      <w:r>
        <w:rPr>
          <w:b/>
          <w:bCs/>
          <w:sz w:val="28"/>
          <w:szCs w:val="28"/>
        </w:rPr>
        <w:tab/>
      </w:r>
      <w:r>
        <w:rPr>
          <w:rFonts w:eastAsia="Times New Roman"/>
          <w:b/>
          <w:bCs/>
          <w:sz w:val="28"/>
          <w:szCs w:val="28"/>
        </w:rPr>
        <w:t>Формирование пространственных представлений</w:t>
      </w:r>
    </w:p>
    <w:p w:rsidR="004B02E1" w:rsidRDefault="004B02E1" w:rsidP="004B02E1">
      <w:pPr>
        <w:shd w:val="clear" w:color="auto" w:fill="FFFFFF"/>
        <w:spacing w:before="240"/>
        <w:ind w:left="10" w:right="67" w:firstLine="710"/>
        <w:jc w:val="both"/>
      </w:pPr>
      <w:r>
        <w:rPr>
          <w:rFonts w:eastAsia="Times New Roman"/>
          <w:sz w:val="28"/>
          <w:szCs w:val="28"/>
        </w:rPr>
        <w:t>Чтобы правильно решить вопрос о развитии пространственных представлений, необходимо хотя бы в самых кратких чертах рассмотреть психологические и фи</w:t>
      </w:r>
      <w:r>
        <w:rPr>
          <w:rFonts w:eastAsia="Times New Roman"/>
          <w:sz w:val="28"/>
          <w:szCs w:val="28"/>
        </w:rPr>
        <w:softHyphen/>
        <w:t>зиологические основы этого процесса.</w:t>
      </w:r>
    </w:p>
    <w:p w:rsidR="004B02E1" w:rsidRDefault="004B02E1" w:rsidP="004B02E1">
      <w:pPr>
        <w:shd w:val="clear" w:color="auto" w:fill="FFFFFF"/>
        <w:spacing w:before="24"/>
        <w:ind w:left="14" w:right="53" w:firstLine="701"/>
        <w:jc w:val="both"/>
        <w:sectPr w:rsidR="004B02E1">
          <w:pgSz w:w="11909" w:h="16834"/>
          <w:pgMar w:top="423" w:right="459" w:bottom="360" w:left="881" w:header="720" w:footer="720" w:gutter="0"/>
          <w:cols w:space="60"/>
          <w:noEndnote/>
        </w:sectPr>
      </w:pPr>
      <w:r>
        <w:rPr>
          <w:rFonts w:eastAsia="Times New Roman"/>
          <w:sz w:val="28"/>
          <w:szCs w:val="28"/>
        </w:rPr>
        <w:t>Человек познает окружающий мир через ощущения. Это психологический процесс, возникающий в результате воздействия материального мира на наши органы чувств. Ощущения создают восприятие внешнего мира. При этом восприятия отличаются от ощущений тем, что отражают предмет в целом,  как</w:t>
      </w:r>
      <w:r>
        <w:t xml:space="preserve"> </w:t>
      </w:r>
      <w:r>
        <w:rPr>
          <w:rFonts w:eastAsia="Times New Roman"/>
          <w:sz w:val="28"/>
          <w:szCs w:val="28"/>
        </w:rPr>
        <w:t xml:space="preserve">совокупность его </w:t>
      </w:r>
    </w:p>
    <w:p w:rsidR="004B02E1" w:rsidRDefault="004B02E1" w:rsidP="004B02E1">
      <w:pPr>
        <w:shd w:val="clear" w:color="auto" w:fill="FFFFFF"/>
        <w:spacing w:line="322" w:lineRule="exact"/>
        <w:ind w:left="10" w:right="58"/>
        <w:jc w:val="both"/>
      </w:pPr>
      <w:r>
        <w:rPr>
          <w:rFonts w:eastAsia="Times New Roman"/>
          <w:sz w:val="28"/>
          <w:szCs w:val="28"/>
        </w:rPr>
        <w:lastRenderedPageBreak/>
        <w:t>свойства, в то время как ощущения передают лишь отдельные его свойства. На основе ощущений и восприятий вырабатываются представления о вещах и их пространственных отношениях. Эти представления являются обобщенным отражением предметов, воспринимавшихся когда-то и воспроизводимых нашим сознанием.</w:t>
      </w:r>
    </w:p>
    <w:p w:rsidR="004B02E1" w:rsidRDefault="004B02E1" w:rsidP="004B02E1">
      <w:pPr>
        <w:shd w:val="clear" w:color="auto" w:fill="FFFFFF"/>
        <w:spacing w:before="34" w:line="322" w:lineRule="exact"/>
        <w:ind w:left="10" w:right="67" w:firstLine="691"/>
        <w:jc w:val="both"/>
      </w:pPr>
      <w:r>
        <w:rPr>
          <w:rFonts w:eastAsia="Times New Roman"/>
          <w:i/>
          <w:iCs/>
          <w:sz w:val="28"/>
          <w:szCs w:val="28"/>
        </w:rPr>
        <w:t xml:space="preserve">Пространственными представлениями </w:t>
      </w:r>
      <w:r>
        <w:rPr>
          <w:rFonts w:eastAsia="Times New Roman"/>
          <w:sz w:val="28"/>
          <w:szCs w:val="28"/>
        </w:rPr>
        <w:t>называют мысленное воспроизведение формы, величины и расположения в пространстве предметов и их частей. Эти пред</w:t>
      </w:r>
      <w:r>
        <w:rPr>
          <w:rFonts w:eastAsia="Times New Roman"/>
          <w:sz w:val="28"/>
          <w:szCs w:val="28"/>
        </w:rPr>
        <w:softHyphen/>
        <w:t>ставления могут возникать как на основе образов предметов, воспринимавшихся в прошлом, так и на основе изображений чертежа.</w:t>
      </w:r>
    </w:p>
    <w:p w:rsidR="004B02E1" w:rsidRDefault="004B02E1" w:rsidP="004B02E1">
      <w:pPr>
        <w:shd w:val="clear" w:color="auto" w:fill="FFFFFF"/>
        <w:spacing w:line="322" w:lineRule="exact"/>
        <w:ind w:left="5" w:right="38" w:firstLine="710"/>
        <w:jc w:val="both"/>
      </w:pPr>
      <w:r>
        <w:rPr>
          <w:rFonts w:eastAsia="Times New Roman"/>
          <w:sz w:val="28"/>
          <w:szCs w:val="28"/>
        </w:rPr>
        <w:t xml:space="preserve">Поэтому пространственные представления подразделяют на два вида: </w:t>
      </w:r>
      <w:r>
        <w:rPr>
          <w:rFonts w:eastAsia="Times New Roman"/>
          <w:i/>
          <w:iCs/>
          <w:sz w:val="28"/>
          <w:szCs w:val="28"/>
        </w:rPr>
        <w:t>образы памяти и образы воображения.</w:t>
      </w:r>
    </w:p>
    <w:p w:rsidR="004B02E1" w:rsidRDefault="004B02E1" w:rsidP="004B02E1">
      <w:pPr>
        <w:shd w:val="clear" w:color="auto" w:fill="FFFFFF"/>
        <w:spacing w:before="24" w:line="322" w:lineRule="exact"/>
        <w:ind w:left="5" w:right="24" w:firstLine="710"/>
        <w:jc w:val="both"/>
      </w:pPr>
      <w:r>
        <w:rPr>
          <w:rFonts w:eastAsia="Times New Roman"/>
          <w:sz w:val="28"/>
          <w:szCs w:val="28"/>
        </w:rPr>
        <w:t>Образы памяти отражают предмет примерно в том виде, как он был воспринят без коренной переработки этого материала.</w:t>
      </w:r>
    </w:p>
    <w:p w:rsidR="004B02E1" w:rsidRDefault="004B02E1" w:rsidP="004B02E1">
      <w:pPr>
        <w:shd w:val="clear" w:color="auto" w:fill="FFFFFF"/>
        <w:spacing w:before="24" w:line="317" w:lineRule="exact"/>
        <w:ind w:left="10" w:right="29" w:firstLine="706"/>
        <w:jc w:val="both"/>
      </w:pPr>
      <w:r>
        <w:rPr>
          <w:rFonts w:eastAsia="Times New Roman"/>
          <w:sz w:val="28"/>
          <w:szCs w:val="28"/>
        </w:rPr>
        <w:t xml:space="preserve">Образы воображения в отличие от образов памяти являются новыми образами. В зависимости от способа их создания они подразделяются на </w:t>
      </w:r>
      <w:r>
        <w:rPr>
          <w:rFonts w:eastAsia="Times New Roman"/>
          <w:i/>
          <w:iCs/>
          <w:sz w:val="28"/>
          <w:szCs w:val="28"/>
        </w:rPr>
        <w:t>образы воссоздающего воображения и образы, творческого воображения.</w:t>
      </w:r>
    </w:p>
    <w:p w:rsidR="004B02E1" w:rsidRDefault="004B02E1" w:rsidP="004B02E1">
      <w:pPr>
        <w:shd w:val="clear" w:color="auto" w:fill="FFFFFF"/>
        <w:spacing w:line="317" w:lineRule="exact"/>
        <w:ind w:right="10" w:firstLine="710"/>
        <w:jc w:val="both"/>
      </w:pPr>
      <w:r>
        <w:rPr>
          <w:rFonts w:eastAsia="Times New Roman"/>
          <w:sz w:val="28"/>
          <w:szCs w:val="28"/>
        </w:rPr>
        <w:t>Образ воссоздающего воображения является новым образом, который создается на основе заданного материала путем его мысленной переработки. Представления, возникающие в процессе чтения чертежей (деталей и сборочных), разбора схем (кинематических, гидравлических и электротехнических), выполнения разрезов, сечений, построения третьих проекций по двум заданным и других действий, являются в значительной степени результатом воссоздающего воображения.</w:t>
      </w:r>
    </w:p>
    <w:p w:rsidR="004B02E1" w:rsidRDefault="004B02E1" w:rsidP="004B02E1">
      <w:pPr>
        <w:shd w:val="clear" w:color="auto" w:fill="FFFFFF"/>
        <w:spacing w:before="34" w:line="317" w:lineRule="exact"/>
        <w:ind w:right="19" w:firstLine="715"/>
        <w:jc w:val="both"/>
      </w:pPr>
      <w:r>
        <w:rPr>
          <w:rFonts w:eastAsia="Times New Roman"/>
          <w:sz w:val="28"/>
          <w:szCs w:val="28"/>
        </w:rPr>
        <w:t xml:space="preserve">Образ творческого воображения также является новым образом. Его создание непосредственно не диктуется заданным материалом (условным изображением или текстом), как при создании образа воссоздающего воображения. В этом смысле творческое воображение является более </w:t>
      </w:r>
      <w:proofErr w:type="gramStart"/>
      <w:r>
        <w:rPr>
          <w:rFonts w:eastAsia="Times New Roman"/>
          <w:sz w:val="28"/>
          <w:szCs w:val="28"/>
        </w:rPr>
        <w:t>посредственным</w:t>
      </w:r>
      <w:proofErr w:type="gramEnd"/>
      <w:r>
        <w:rPr>
          <w:rFonts w:eastAsia="Times New Roman"/>
          <w:sz w:val="28"/>
          <w:szCs w:val="28"/>
        </w:rPr>
        <w:t>, чем воссоздающее.</w:t>
      </w:r>
    </w:p>
    <w:p w:rsidR="004B02E1" w:rsidRDefault="004B02E1" w:rsidP="004B02E1">
      <w:pPr>
        <w:shd w:val="clear" w:color="auto" w:fill="FFFFFF"/>
        <w:spacing w:before="24" w:line="322" w:lineRule="exact"/>
        <w:ind w:right="5" w:firstLine="710"/>
        <w:jc w:val="both"/>
      </w:pPr>
      <w:r>
        <w:rPr>
          <w:rFonts w:eastAsia="Times New Roman"/>
          <w:sz w:val="28"/>
          <w:szCs w:val="28"/>
        </w:rPr>
        <w:t xml:space="preserve">Образы воображения и образы памяти не следует резко противопоставлять. Образы воображения создаются на основе имеющихся у студентов представлений памяти. При создании тех и других образов студентами опираются на знания, полученные о рассматриваемых предметах и явлениях, на свой опыт. Легче воспроизвести форму знакомого предмета или предмета, слагающегося из геометрических тел, формы которых студент помнит в результате предшествующего наблюдения. </w:t>
      </w:r>
      <w:r>
        <w:rPr>
          <w:rFonts w:eastAsia="Times New Roman"/>
          <w:i/>
          <w:iCs/>
          <w:sz w:val="28"/>
          <w:szCs w:val="28"/>
        </w:rPr>
        <w:t xml:space="preserve">Запоминание формы </w:t>
      </w:r>
      <w:r>
        <w:rPr>
          <w:rFonts w:eastAsia="Times New Roman"/>
          <w:sz w:val="28"/>
          <w:szCs w:val="28"/>
        </w:rPr>
        <w:t>является существенным фактором создания и развития пространственных представлений.</w:t>
      </w:r>
    </w:p>
    <w:p w:rsidR="004B02E1" w:rsidRDefault="004B02E1" w:rsidP="004B02E1">
      <w:pPr>
        <w:shd w:val="clear" w:color="auto" w:fill="FFFFFF"/>
        <w:spacing w:line="322" w:lineRule="exact"/>
        <w:ind w:left="5" w:right="29" w:firstLine="710"/>
        <w:jc w:val="both"/>
      </w:pPr>
      <w:r>
        <w:rPr>
          <w:rFonts w:eastAsia="Times New Roman"/>
          <w:sz w:val="28"/>
          <w:szCs w:val="28"/>
        </w:rPr>
        <w:t>Однако неправильно предполагать, что всякое представление — это образ предмета, который возник на основе прошлого опыта. Такое определение относится лишь к образам памяти. Образы же воображения являются новыми образами, созданными на основе имеющихся представлений.</w:t>
      </w:r>
    </w:p>
    <w:p w:rsidR="004B02E1" w:rsidRDefault="004B02E1" w:rsidP="004B02E1">
      <w:pPr>
        <w:shd w:val="clear" w:color="auto" w:fill="FFFFFF"/>
        <w:spacing w:line="322" w:lineRule="exact"/>
        <w:ind w:left="5" w:firstLine="715"/>
        <w:jc w:val="both"/>
      </w:pPr>
      <w:r>
        <w:rPr>
          <w:rFonts w:eastAsia="Times New Roman"/>
          <w:sz w:val="28"/>
          <w:szCs w:val="28"/>
        </w:rPr>
        <w:t>Запоминание образа предмета основано на выделении общих существенных и характерных его признаков. Успешному запоминанию способствует умение наблюдать предмет.</w:t>
      </w:r>
    </w:p>
    <w:p w:rsidR="004B02E1" w:rsidRPr="00364D1A" w:rsidRDefault="004B02E1" w:rsidP="004B02E1">
      <w:pPr>
        <w:shd w:val="clear" w:color="auto" w:fill="FFFFFF"/>
        <w:spacing w:line="322" w:lineRule="exact"/>
        <w:ind w:left="5" w:firstLine="691"/>
        <w:jc w:val="both"/>
        <w:sectPr w:rsidR="004B02E1" w:rsidRPr="00364D1A">
          <w:pgSz w:w="11909" w:h="16834"/>
          <w:pgMar w:top="360" w:right="501" w:bottom="360" w:left="857" w:header="720" w:footer="720" w:gutter="0"/>
          <w:cols w:space="60"/>
          <w:noEndnote/>
        </w:sectPr>
      </w:pPr>
      <w:r>
        <w:rPr>
          <w:rFonts w:eastAsia="Times New Roman"/>
          <w:i/>
          <w:iCs/>
          <w:sz w:val="28"/>
          <w:szCs w:val="28"/>
        </w:rPr>
        <w:t xml:space="preserve">Наблюдение </w:t>
      </w:r>
      <w:r>
        <w:rPr>
          <w:rFonts w:eastAsia="Times New Roman"/>
          <w:sz w:val="28"/>
          <w:szCs w:val="28"/>
        </w:rPr>
        <w:t xml:space="preserve">представляет собой последовательный ряд зрительных актов и суждений. В зависимости от возникших задач в одном и том же предмете могут быть выделены разные свойства и признаки. Последовательность наблюдения также может быть различной. При наблюдении с целью построения </w:t>
      </w:r>
      <w:proofErr w:type="gramStart"/>
      <w:r>
        <w:rPr>
          <w:rFonts w:eastAsia="Times New Roman"/>
          <w:sz w:val="28"/>
          <w:szCs w:val="28"/>
        </w:rPr>
        <w:t>чертежа</w:t>
      </w:r>
      <w:proofErr w:type="gramEnd"/>
      <w:r>
        <w:rPr>
          <w:rFonts w:eastAsia="Times New Roman"/>
          <w:sz w:val="28"/>
          <w:szCs w:val="28"/>
        </w:rPr>
        <w:t xml:space="preserve"> прежде всего обращают внимание на пространственные признаки предмета, главным образом на</w:t>
      </w:r>
      <w:r>
        <w:t xml:space="preserve"> </w:t>
      </w:r>
      <w:r>
        <w:rPr>
          <w:sz w:val="28"/>
          <w:szCs w:val="28"/>
        </w:rPr>
        <w:t>его форму.</w:t>
      </w:r>
    </w:p>
    <w:p w:rsidR="004B02E1" w:rsidRDefault="004B02E1" w:rsidP="004B02E1">
      <w:pPr>
        <w:shd w:val="clear" w:color="auto" w:fill="FFFFFF"/>
        <w:spacing w:line="317" w:lineRule="exact"/>
        <w:jc w:val="both"/>
      </w:pPr>
      <w:r>
        <w:rPr>
          <w:rFonts w:eastAsia="Times New Roman"/>
          <w:sz w:val="28"/>
          <w:szCs w:val="28"/>
        </w:rPr>
        <w:lastRenderedPageBreak/>
        <w:t>При этом предмет рассматривают с разных точек зрения, отвлекаясь от цвета, перспективных сокращений, освещенности. Таким образом, представление, получаемое в процессе наблюдения с целью построения чертежа, является несколько абстрактным и дифференцированным. Такому наблюдению нужно специально обучать. Обучая наблюдать, следует иметь в виду, что в процессе восприятия пространственных особенностей предметов помимо зрения существенную роль играет осязание. Поэтому в процессе обучения наблюдению целесообразно широко использовать раздаточный материал с тем, чтобы студенты могли не только рассматривать детали, но и ощупывать их.</w:t>
      </w:r>
    </w:p>
    <w:p w:rsidR="004B02E1" w:rsidRDefault="004B02E1" w:rsidP="004B02E1">
      <w:pPr>
        <w:shd w:val="clear" w:color="auto" w:fill="FFFFFF"/>
        <w:spacing w:line="317" w:lineRule="exact"/>
        <w:ind w:left="5" w:right="10" w:firstLine="701"/>
        <w:jc w:val="both"/>
      </w:pPr>
      <w:r>
        <w:rPr>
          <w:rFonts w:eastAsia="Times New Roman"/>
          <w:sz w:val="28"/>
          <w:szCs w:val="28"/>
        </w:rPr>
        <w:t xml:space="preserve">Предмет, изображенный на чертеже, не оказывает непосредственного воздействия на наши органы чувств. Перед нами в этом случае условное изображение на плоскости объемной формы предмета. Процесс </w:t>
      </w:r>
      <w:proofErr w:type="gramStart"/>
      <w:r>
        <w:rPr>
          <w:rFonts w:eastAsia="Times New Roman"/>
          <w:sz w:val="28"/>
          <w:szCs w:val="28"/>
        </w:rPr>
        <w:t>представления</w:t>
      </w:r>
      <w:proofErr w:type="gramEnd"/>
      <w:r>
        <w:rPr>
          <w:rFonts w:eastAsia="Times New Roman"/>
          <w:sz w:val="28"/>
          <w:szCs w:val="28"/>
        </w:rPr>
        <w:t xml:space="preserve"> поэтому условному, плоскостному изображению действительной формы предмета связан с рядом трудностей, характерных для создания пространственных пред</w:t>
      </w:r>
      <w:r>
        <w:rPr>
          <w:rFonts w:eastAsia="Times New Roman"/>
          <w:sz w:val="28"/>
          <w:szCs w:val="28"/>
        </w:rPr>
        <w:softHyphen/>
        <w:t>ставлений о предмете.</w:t>
      </w:r>
    </w:p>
    <w:p w:rsidR="004B02E1" w:rsidRDefault="004B02E1" w:rsidP="004B02E1">
      <w:pPr>
        <w:shd w:val="clear" w:color="auto" w:fill="FFFFFF"/>
        <w:spacing w:line="317" w:lineRule="exact"/>
        <w:ind w:left="14" w:right="24" w:firstLine="701"/>
        <w:jc w:val="both"/>
      </w:pPr>
      <w:r>
        <w:rPr>
          <w:rFonts w:eastAsia="Times New Roman"/>
          <w:sz w:val="28"/>
          <w:szCs w:val="28"/>
        </w:rPr>
        <w:t xml:space="preserve">Возможны два пути создания пространственных представлений — </w:t>
      </w:r>
      <w:r>
        <w:rPr>
          <w:rFonts w:eastAsia="Times New Roman"/>
          <w:i/>
          <w:iCs/>
          <w:sz w:val="28"/>
          <w:szCs w:val="28"/>
        </w:rPr>
        <w:t>индуктивный и дедуктивный.</w:t>
      </w:r>
    </w:p>
    <w:p w:rsidR="004B02E1" w:rsidRDefault="004B02E1" w:rsidP="004B02E1">
      <w:pPr>
        <w:shd w:val="clear" w:color="auto" w:fill="FFFFFF"/>
        <w:spacing w:line="317" w:lineRule="exact"/>
        <w:ind w:left="10" w:right="24" w:firstLine="701"/>
        <w:jc w:val="both"/>
      </w:pPr>
      <w:r>
        <w:rPr>
          <w:rFonts w:eastAsia="Times New Roman"/>
          <w:sz w:val="28"/>
          <w:szCs w:val="28"/>
        </w:rPr>
        <w:t>Индуктивный путь предполагает первоначальное ознакомление с пространственными свойствами основных геометрических тел. Впоследствии на этой основе переходят к исследованию сложных пространственных форм, пред</w:t>
      </w:r>
      <w:r>
        <w:rPr>
          <w:rFonts w:eastAsia="Times New Roman"/>
          <w:sz w:val="28"/>
          <w:szCs w:val="28"/>
        </w:rPr>
        <w:softHyphen/>
        <w:t>ставляющих собой сочетание геометрических тел. Таким образом, процесс познания идет здесь от частного к общему.</w:t>
      </w:r>
    </w:p>
    <w:p w:rsidR="004B02E1" w:rsidRDefault="004B02E1" w:rsidP="004B02E1">
      <w:pPr>
        <w:shd w:val="clear" w:color="auto" w:fill="FFFFFF"/>
        <w:spacing w:line="317" w:lineRule="exact"/>
        <w:ind w:right="110" w:firstLine="706"/>
        <w:jc w:val="both"/>
      </w:pPr>
      <w:r>
        <w:rPr>
          <w:rFonts w:eastAsia="Times New Roman"/>
          <w:sz w:val="28"/>
          <w:szCs w:val="28"/>
        </w:rPr>
        <w:t>Дедуктивный путь предполагает выделение путем анализа из сложных по форме предметов отдельных геометрических тел, форма которых и должна рассматриваться.</w:t>
      </w:r>
    </w:p>
    <w:p w:rsidR="004B02E1" w:rsidRDefault="004B02E1" w:rsidP="004B02E1">
      <w:pPr>
        <w:shd w:val="clear" w:color="auto" w:fill="FFFFFF"/>
        <w:spacing w:line="317" w:lineRule="exact"/>
        <w:ind w:left="5" w:right="72"/>
        <w:jc w:val="both"/>
      </w:pPr>
      <w:r>
        <w:rPr>
          <w:rFonts w:eastAsia="Times New Roman"/>
          <w:sz w:val="28"/>
          <w:szCs w:val="28"/>
        </w:rPr>
        <w:t xml:space="preserve">Умение мысленно расчленять форму сложного предмета на простые геометрические тела, т. е. </w:t>
      </w:r>
      <w:r>
        <w:rPr>
          <w:rFonts w:eastAsia="Times New Roman"/>
          <w:i/>
          <w:iCs/>
          <w:sz w:val="28"/>
          <w:szCs w:val="28"/>
        </w:rPr>
        <w:t xml:space="preserve">анализ, </w:t>
      </w:r>
      <w:r>
        <w:rPr>
          <w:rFonts w:eastAsia="Times New Roman"/>
          <w:sz w:val="28"/>
          <w:szCs w:val="28"/>
        </w:rPr>
        <w:t>— главный момент в представлении формы, который нужно использовать при создании и развитии пространственных представлений.</w:t>
      </w:r>
    </w:p>
    <w:p w:rsidR="004B02E1" w:rsidRDefault="004B02E1" w:rsidP="004B02E1">
      <w:pPr>
        <w:shd w:val="clear" w:color="auto" w:fill="FFFFFF"/>
        <w:spacing w:line="317" w:lineRule="exact"/>
        <w:ind w:left="14" w:right="82" w:firstLine="696"/>
        <w:jc w:val="both"/>
      </w:pPr>
      <w:r>
        <w:rPr>
          <w:rFonts w:eastAsia="Times New Roman"/>
          <w:sz w:val="28"/>
          <w:szCs w:val="28"/>
        </w:rPr>
        <w:t>Анализ, являясь первой ступенью в процессе воссоздания пространственной формы сложного предмета, упрощает сам процесс представления. Вслед за анали</w:t>
      </w:r>
      <w:r>
        <w:rPr>
          <w:rFonts w:eastAsia="Times New Roman"/>
          <w:sz w:val="28"/>
          <w:szCs w:val="28"/>
        </w:rPr>
        <w:softHyphen/>
        <w:t xml:space="preserve">зом следует </w:t>
      </w:r>
      <w:r>
        <w:rPr>
          <w:rFonts w:eastAsia="Times New Roman"/>
          <w:i/>
          <w:iCs/>
          <w:sz w:val="28"/>
          <w:szCs w:val="28"/>
        </w:rPr>
        <w:t xml:space="preserve">синтез </w:t>
      </w:r>
      <w:r>
        <w:rPr>
          <w:rFonts w:eastAsia="Times New Roman"/>
          <w:sz w:val="28"/>
          <w:szCs w:val="28"/>
        </w:rPr>
        <w:t>— объединение характерных признаков предмета и воссоздание на их основе обобщенного образа.</w:t>
      </w:r>
    </w:p>
    <w:p w:rsidR="004B02E1" w:rsidRDefault="004B02E1" w:rsidP="004B02E1">
      <w:pPr>
        <w:shd w:val="clear" w:color="auto" w:fill="FFFFFF"/>
        <w:spacing w:line="317" w:lineRule="exact"/>
        <w:ind w:left="10" w:right="91" w:firstLine="706"/>
        <w:jc w:val="both"/>
      </w:pPr>
      <w:r>
        <w:rPr>
          <w:rFonts w:eastAsia="Times New Roman"/>
          <w:sz w:val="28"/>
          <w:szCs w:val="28"/>
        </w:rPr>
        <w:t xml:space="preserve">Итак, главное в развитии пространственных представлений— </w:t>
      </w:r>
      <w:proofErr w:type="gramStart"/>
      <w:r>
        <w:rPr>
          <w:rFonts w:eastAsia="Times New Roman"/>
          <w:sz w:val="28"/>
          <w:szCs w:val="28"/>
        </w:rPr>
        <w:t>эт</w:t>
      </w:r>
      <w:proofErr w:type="gramEnd"/>
      <w:r>
        <w:rPr>
          <w:rFonts w:eastAsia="Times New Roman"/>
          <w:sz w:val="28"/>
          <w:szCs w:val="28"/>
        </w:rPr>
        <w:t xml:space="preserve">о </w:t>
      </w:r>
      <w:r>
        <w:rPr>
          <w:rFonts w:eastAsia="Times New Roman"/>
          <w:i/>
          <w:iCs/>
          <w:sz w:val="28"/>
          <w:szCs w:val="28"/>
        </w:rPr>
        <w:t xml:space="preserve">анализ </w:t>
      </w:r>
      <w:r>
        <w:rPr>
          <w:rFonts w:eastAsia="Times New Roman"/>
          <w:sz w:val="28"/>
          <w:szCs w:val="28"/>
        </w:rPr>
        <w:t xml:space="preserve">и </w:t>
      </w:r>
      <w:r>
        <w:rPr>
          <w:rFonts w:eastAsia="Times New Roman"/>
          <w:i/>
          <w:iCs/>
          <w:sz w:val="28"/>
          <w:szCs w:val="28"/>
        </w:rPr>
        <w:t>синтез.</w:t>
      </w:r>
    </w:p>
    <w:p w:rsidR="004B02E1" w:rsidRDefault="004B02E1" w:rsidP="004B02E1">
      <w:pPr>
        <w:shd w:val="clear" w:color="auto" w:fill="FFFFFF"/>
        <w:spacing w:line="317" w:lineRule="exact"/>
        <w:ind w:left="10" w:right="48" w:firstLine="701"/>
        <w:jc w:val="both"/>
      </w:pPr>
      <w:r>
        <w:rPr>
          <w:rFonts w:eastAsia="Times New Roman"/>
          <w:sz w:val="28"/>
          <w:szCs w:val="28"/>
        </w:rPr>
        <w:t>Анализ включает расчленение формы предмета на геометрические тела, определение расположения поверхностей предмета по отношению к плоскостям проекций, нахождение проекций вершин и точек, лежащих на ребрах и гранях предмета. Мысленное расчленение предмета на геометрические тела — главное в анализе.</w:t>
      </w:r>
    </w:p>
    <w:p w:rsidR="004B02E1" w:rsidRDefault="004B02E1" w:rsidP="004B02E1">
      <w:pPr>
        <w:shd w:val="clear" w:color="auto" w:fill="FFFFFF"/>
        <w:spacing w:line="317" w:lineRule="exact"/>
        <w:ind w:left="10" w:right="38" w:firstLine="706"/>
        <w:jc w:val="both"/>
      </w:pPr>
      <w:r>
        <w:rPr>
          <w:rFonts w:eastAsia="Times New Roman"/>
          <w:sz w:val="28"/>
          <w:szCs w:val="28"/>
        </w:rPr>
        <w:t>На основе анализа успешно определяют по чертежу не только форму предмета. Анализ, например, способствует созданию системы при рассмотрении вопросов простановки размеров на чертежах. В результате анализа контура изображения устанавливают, какие построения нужно выполнить при вычерчивании чертежа.</w:t>
      </w:r>
    </w:p>
    <w:p w:rsidR="004B02E1" w:rsidRDefault="004B02E1" w:rsidP="004B02E1">
      <w:pPr>
        <w:shd w:val="clear" w:color="auto" w:fill="FFFFFF"/>
        <w:spacing w:line="317" w:lineRule="exact"/>
        <w:ind w:left="10" w:right="34" w:firstLine="706"/>
        <w:jc w:val="both"/>
      </w:pPr>
      <w:r>
        <w:rPr>
          <w:rFonts w:eastAsia="Times New Roman"/>
          <w:sz w:val="28"/>
          <w:szCs w:val="28"/>
        </w:rPr>
        <w:t>Таким образом, чтобы успешно развивать пространственные представления у студентов, нужно учить их анализу формы предмета. Это обучение необходимо проводить не только в начале изучения курса, но и на протяжении всего времени обучения черчению при рассмотрении соответствующих вопросов.</w:t>
      </w:r>
    </w:p>
    <w:p w:rsidR="004B02E1" w:rsidRDefault="004B02E1" w:rsidP="004B02E1">
      <w:pPr>
        <w:shd w:val="clear" w:color="auto" w:fill="FFFFFF"/>
        <w:spacing w:before="168"/>
        <w:ind w:right="62"/>
        <w:jc w:val="center"/>
        <w:sectPr w:rsidR="004B02E1">
          <w:pgSz w:w="11909" w:h="16834"/>
          <w:pgMar w:top="360" w:right="516" w:bottom="360" w:left="848" w:header="720" w:footer="720" w:gutter="0"/>
          <w:cols w:space="60"/>
          <w:noEndnote/>
        </w:sectPr>
      </w:pPr>
    </w:p>
    <w:p w:rsidR="004B02E1" w:rsidRDefault="004B02E1" w:rsidP="004B02E1">
      <w:pPr>
        <w:shd w:val="clear" w:color="auto" w:fill="FFFFFF"/>
        <w:spacing w:line="317" w:lineRule="exact"/>
        <w:ind w:left="5" w:right="24" w:firstLine="701"/>
        <w:jc w:val="both"/>
      </w:pPr>
      <w:r>
        <w:rPr>
          <w:rFonts w:eastAsia="Times New Roman"/>
          <w:sz w:val="28"/>
          <w:szCs w:val="28"/>
        </w:rPr>
        <w:lastRenderedPageBreak/>
        <w:t>Целенаправленное наблюдение предмета, запоминание его образа, анализ формы сложного предмета путем расчленения его на простые геометрические тела и последующий синтез представляют собой действия, содействующие развитию пространственных представлений.</w:t>
      </w:r>
    </w:p>
    <w:p w:rsidR="004B02E1" w:rsidRDefault="004B02E1" w:rsidP="004B02E1">
      <w:pPr>
        <w:shd w:val="clear" w:color="auto" w:fill="FFFFFF"/>
        <w:spacing w:line="317" w:lineRule="exact"/>
        <w:ind w:right="19" w:firstLine="715"/>
        <w:jc w:val="both"/>
      </w:pPr>
      <w:r>
        <w:rPr>
          <w:rFonts w:eastAsia="Times New Roman"/>
          <w:sz w:val="28"/>
          <w:szCs w:val="28"/>
        </w:rPr>
        <w:t xml:space="preserve">Специально разработанная, тщательно продуманная и правильно примененная </w:t>
      </w:r>
      <w:r>
        <w:rPr>
          <w:rFonts w:eastAsia="Times New Roman"/>
          <w:i/>
          <w:iCs/>
          <w:sz w:val="28"/>
          <w:szCs w:val="28"/>
        </w:rPr>
        <w:t xml:space="preserve">система упражнений </w:t>
      </w:r>
      <w:r>
        <w:rPr>
          <w:rFonts w:eastAsia="Times New Roman"/>
          <w:sz w:val="28"/>
          <w:szCs w:val="28"/>
        </w:rPr>
        <w:t>— следующее звено и наиболее верное средство успешного раз</w:t>
      </w:r>
      <w:r>
        <w:rPr>
          <w:rFonts w:eastAsia="Times New Roman"/>
          <w:sz w:val="28"/>
          <w:szCs w:val="28"/>
        </w:rPr>
        <w:softHyphen/>
        <w:t>вития пространственных представлений. Упражнения способствуют сознательному, глубокому и прочному усвоению учебного материала. Выполняя их, студенты не только лучше осознают основные правила и закономерности, на которых строится курс черчения, но и вырабатывают навыки выполнения и чтения чертежей, умение применять свои знания на практике.</w:t>
      </w:r>
    </w:p>
    <w:p w:rsidR="004B02E1" w:rsidRDefault="004B02E1" w:rsidP="004B02E1">
      <w:pPr>
        <w:shd w:val="clear" w:color="auto" w:fill="FFFFFF"/>
        <w:spacing w:line="317" w:lineRule="exact"/>
        <w:ind w:left="5" w:right="14" w:firstLine="710"/>
        <w:jc w:val="both"/>
      </w:pPr>
      <w:r>
        <w:rPr>
          <w:rFonts w:eastAsia="Times New Roman"/>
          <w:sz w:val="28"/>
          <w:szCs w:val="28"/>
        </w:rPr>
        <w:t>Следовательно, преподаватель черчения наряду с систематическим изложением курса должен уделить самое серьезное внимание разработке специальной, глубоко продуманной системы упражнений, охватывающей все вопросы курса, строго рассчитанной по времени и базирующейся на наиболее эффективных формах усвоения материала.</w:t>
      </w:r>
    </w:p>
    <w:p w:rsidR="004B02E1" w:rsidRDefault="004B02E1" w:rsidP="004B02E1">
      <w:pPr>
        <w:shd w:val="clear" w:color="auto" w:fill="FFFFFF"/>
        <w:spacing w:line="317" w:lineRule="exact"/>
        <w:ind w:left="5" w:right="14" w:firstLine="706"/>
        <w:jc w:val="both"/>
      </w:pPr>
      <w:r>
        <w:rPr>
          <w:rFonts w:eastAsia="Times New Roman"/>
          <w:sz w:val="28"/>
          <w:szCs w:val="28"/>
        </w:rPr>
        <w:t xml:space="preserve">В такой системе </w:t>
      </w:r>
      <w:proofErr w:type="gramStart"/>
      <w:r>
        <w:rPr>
          <w:rFonts w:eastAsia="Times New Roman"/>
          <w:sz w:val="28"/>
          <w:szCs w:val="28"/>
        </w:rPr>
        <w:t>важное значение</w:t>
      </w:r>
      <w:proofErr w:type="gramEnd"/>
      <w:r>
        <w:rPr>
          <w:rFonts w:eastAsia="Times New Roman"/>
          <w:sz w:val="28"/>
          <w:szCs w:val="28"/>
        </w:rPr>
        <w:t xml:space="preserve"> имеет подбор заданий. Необходимо подбирать такие задания, которые по возможности отражали бы все разнообразие данной темы. При изучении какого-либо нового раздела для первых примеров, как правило, нужно подбирать чертежи, на которых изображены предметы, несложные по форме и хорошо знакомые студентам. Постепенно задания следует усложнять. Заключительные задания должны быть в основном не менее сложны, чем те, с. которыми квалифицированный рабочий может встретиться на практике. Отсутствие подобных заданий в части задачников является существенным их недостатком. В этом случае преподаватель должен самостоятельно подобрать такие упражнения.</w:t>
      </w:r>
    </w:p>
    <w:p w:rsidR="004B02E1" w:rsidRDefault="004B02E1" w:rsidP="004B02E1">
      <w:pPr>
        <w:shd w:val="clear" w:color="auto" w:fill="FFFFFF"/>
        <w:spacing w:line="317" w:lineRule="exact"/>
        <w:ind w:left="5" w:right="34" w:firstLine="710"/>
        <w:jc w:val="both"/>
      </w:pPr>
      <w:r>
        <w:rPr>
          <w:rFonts w:eastAsia="Times New Roman"/>
          <w:sz w:val="28"/>
          <w:szCs w:val="28"/>
        </w:rPr>
        <w:t xml:space="preserve">Первые задания по каждой теме рекомендуется давать </w:t>
      </w:r>
      <w:proofErr w:type="gramStart"/>
      <w:r>
        <w:rPr>
          <w:rFonts w:eastAsia="Times New Roman"/>
          <w:i/>
          <w:iCs/>
          <w:sz w:val="28"/>
          <w:szCs w:val="28"/>
        </w:rPr>
        <w:t>общими</w:t>
      </w:r>
      <w:proofErr w:type="gramEnd"/>
      <w:r>
        <w:rPr>
          <w:rFonts w:eastAsia="Times New Roman"/>
          <w:i/>
          <w:iCs/>
          <w:sz w:val="28"/>
          <w:szCs w:val="28"/>
        </w:rPr>
        <w:t xml:space="preserve"> </w:t>
      </w:r>
      <w:r>
        <w:rPr>
          <w:rFonts w:eastAsia="Times New Roman"/>
          <w:sz w:val="28"/>
          <w:szCs w:val="28"/>
        </w:rPr>
        <w:t xml:space="preserve">для всего класса. Их назначение — усвоение и первоначальное закрепление изученного на уроке нового материала. По мере его усвоения целесообразно переходить к </w:t>
      </w:r>
      <w:r>
        <w:rPr>
          <w:rFonts w:eastAsia="Times New Roman"/>
          <w:i/>
          <w:iCs/>
          <w:sz w:val="28"/>
          <w:szCs w:val="28"/>
        </w:rPr>
        <w:t xml:space="preserve">индивидуальным заданиям. </w:t>
      </w:r>
      <w:r>
        <w:rPr>
          <w:rFonts w:eastAsia="Times New Roman"/>
          <w:sz w:val="28"/>
          <w:szCs w:val="28"/>
        </w:rPr>
        <w:t>Отсюда следует, что преподаватель должен подготовить не только достаточно разнообразные задания, но и необходимое количество их вариантов.</w:t>
      </w:r>
    </w:p>
    <w:p w:rsidR="004B02E1" w:rsidRDefault="004B02E1" w:rsidP="004B02E1">
      <w:pPr>
        <w:shd w:val="clear" w:color="auto" w:fill="FFFFFF"/>
        <w:spacing w:line="317" w:lineRule="exact"/>
        <w:ind w:left="10" w:right="38" w:firstLine="710"/>
        <w:jc w:val="both"/>
      </w:pPr>
      <w:r>
        <w:rPr>
          <w:rFonts w:eastAsia="Times New Roman"/>
          <w:sz w:val="28"/>
          <w:szCs w:val="28"/>
        </w:rPr>
        <w:t>Смена упражнений вызывает у студентов интерес к работе и дает возможность полнее изучить основной материал, так как ставит их перед необходимостью приме</w:t>
      </w:r>
      <w:r>
        <w:rPr>
          <w:rFonts w:eastAsia="Times New Roman"/>
          <w:sz w:val="28"/>
          <w:szCs w:val="28"/>
        </w:rPr>
        <w:softHyphen/>
        <w:t>нять свои знания в разнообразных условиях. Это положительно сказывается на подготовке студентов.</w:t>
      </w:r>
    </w:p>
    <w:p w:rsidR="004B02E1" w:rsidRDefault="004B02E1" w:rsidP="004B02E1">
      <w:pPr>
        <w:shd w:val="clear" w:color="auto" w:fill="FFFFFF"/>
        <w:spacing w:line="317" w:lineRule="exact"/>
        <w:ind w:left="10" w:right="24" w:firstLine="706"/>
        <w:jc w:val="both"/>
      </w:pPr>
      <w:r>
        <w:rPr>
          <w:rFonts w:eastAsia="Times New Roman"/>
          <w:sz w:val="28"/>
          <w:szCs w:val="28"/>
        </w:rPr>
        <w:t>Разнообразие заданий должно определяться как временем, отводимым на изучение курса, так и количеством однотипных упражнений, на которых с нужной полнотой могут быть закреплены знания и умения студентов по каждой теме учебной программы.</w:t>
      </w:r>
    </w:p>
    <w:p w:rsidR="004B02E1" w:rsidRDefault="004B02E1" w:rsidP="004B02E1">
      <w:pPr>
        <w:shd w:val="clear" w:color="auto" w:fill="FFFFFF"/>
        <w:spacing w:line="317" w:lineRule="exact"/>
        <w:ind w:left="19" w:right="43" w:firstLine="701"/>
        <w:jc w:val="both"/>
      </w:pPr>
      <w:r>
        <w:rPr>
          <w:rFonts w:eastAsia="Times New Roman"/>
          <w:sz w:val="28"/>
          <w:szCs w:val="28"/>
        </w:rPr>
        <w:t>Варьирование заданий может осуществляться путем изменения размеров всего предмета или его отдельных элементов, изменения положения геометрических тел в пространстве, их взаимного расположения или направления секущих плоскостей.</w:t>
      </w:r>
    </w:p>
    <w:p w:rsidR="004B02E1" w:rsidRDefault="004B02E1" w:rsidP="004B02E1">
      <w:pPr>
        <w:shd w:val="clear" w:color="auto" w:fill="FFFFFF"/>
        <w:spacing w:line="317" w:lineRule="exact"/>
        <w:ind w:left="5" w:firstLine="701"/>
        <w:jc w:val="both"/>
      </w:pPr>
      <w:r>
        <w:rPr>
          <w:rFonts w:eastAsia="Times New Roman"/>
          <w:sz w:val="28"/>
          <w:szCs w:val="28"/>
        </w:rPr>
        <w:t xml:space="preserve">Продуманная система упражнений отличается последовательностью заданий, связанных между собой единой тематикой. </w:t>
      </w:r>
      <w:proofErr w:type="gramStart"/>
      <w:r>
        <w:rPr>
          <w:rFonts w:eastAsia="Times New Roman"/>
          <w:sz w:val="28"/>
          <w:szCs w:val="28"/>
        </w:rPr>
        <w:t>Очевидно, что система упражнений должна включать в себя анализ формы предмета путем мысленного расчленения его на простейшие геометрические тела; определение по изображениям пространственного расположения поверхностей; определение проекций вершин и точек, лежащих на ребрах и гранях, добавление новых проекций по заданным; выполнение наглядных</w:t>
      </w:r>
      <w:r w:rsidRPr="00364D1A">
        <w:rPr>
          <w:rFonts w:eastAsia="Times New Roman"/>
          <w:sz w:val="28"/>
          <w:szCs w:val="28"/>
        </w:rPr>
        <w:t xml:space="preserve"> </w:t>
      </w:r>
      <w:r>
        <w:rPr>
          <w:rFonts w:eastAsia="Times New Roman"/>
          <w:sz w:val="28"/>
          <w:szCs w:val="28"/>
        </w:rPr>
        <w:t>изображений;</w:t>
      </w:r>
      <w:r>
        <w:t xml:space="preserve"> </w:t>
      </w:r>
      <w:r>
        <w:rPr>
          <w:rFonts w:eastAsia="Times New Roman"/>
          <w:sz w:val="28"/>
          <w:szCs w:val="28"/>
        </w:rPr>
        <w:t>воссоздание  по  изображению  объемной  формы  предмета;  чтение чертежей и т. п.</w:t>
      </w:r>
      <w:proofErr w:type="gramEnd"/>
    </w:p>
    <w:p w:rsidR="004B02E1" w:rsidRDefault="004B02E1" w:rsidP="004B02E1">
      <w:pPr>
        <w:shd w:val="clear" w:color="auto" w:fill="FFFFFF"/>
        <w:spacing w:before="149"/>
        <w:ind w:right="82"/>
        <w:jc w:val="center"/>
        <w:sectPr w:rsidR="004B02E1">
          <w:pgSz w:w="11909" w:h="16834"/>
          <w:pgMar w:top="360" w:right="463" w:bottom="360" w:left="872" w:header="720" w:footer="720" w:gutter="0"/>
          <w:cols w:space="60"/>
          <w:noEndnote/>
        </w:sectPr>
      </w:pPr>
    </w:p>
    <w:p w:rsidR="004B02E1" w:rsidRDefault="004B02E1" w:rsidP="004B02E1">
      <w:pPr>
        <w:shd w:val="clear" w:color="auto" w:fill="FFFFFF"/>
        <w:spacing w:before="221"/>
        <w:ind w:left="710"/>
      </w:pPr>
      <w:r>
        <w:rPr>
          <w:b/>
          <w:bCs/>
          <w:sz w:val="28"/>
          <w:szCs w:val="28"/>
        </w:rPr>
        <w:lastRenderedPageBreak/>
        <w:t xml:space="preserve">3. </w:t>
      </w:r>
      <w:r>
        <w:rPr>
          <w:rFonts w:eastAsia="Times New Roman"/>
          <w:b/>
          <w:bCs/>
          <w:sz w:val="28"/>
          <w:szCs w:val="28"/>
        </w:rPr>
        <w:t>Принципы создания системы упражнений</w:t>
      </w:r>
    </w:p>
    <w:p w:rsidR="004B02E1" w:rsidRDefault="004B02E1" w:rsidP="004B02E1">
      <w:pPr>
        <w:shd w:val="clear" w:color="auto" w:fill="FFFFFF"/>
        <w:spacing w:before="154" w:line="317" w:lineRule="exact"/>
        <w:ind w:firstLine="701"/>
        <w:jc w:val="both"/>
      </w:pPr>
      <w:r>
        <w:rPr>
          <w:rFonts w:eastAsia="Times New Roman"/>
          <w:sz w:val="28"/>
          <w:szCs w:val="28"/>
        </w:rPr>
        <w:t>Продуманную, методически оправданную и хорошо зарекомендовавшую себя на практике систему упражнений предложил в свое время А. А. Серебряков. Упраж</w:t>
      </w:r>
      <w:r>
        <w:rPr>
          <w:rFonts w:eastAsia="Times New Roman"/>
          <w:sz w:val="28"/>
          <w:szCs w:val="28"/>
        </w:rPr>
        <w:softHyphen/>
        <w:t>нения объединены им по типам. Перед упражнениями каждого типа ставится своя задача, вытекающая из теоретических основ развития пространственных представ</w:t>
      </w:r>
      <w:r>
        <w:rPr>
          <w:rFonts w:eastAsia="Times New Roman"/>
          <w:sz w:val="28"/>
          <w:szCs w:val="28"/>
        </w:rPr>
        <w:softHyphen/>
        <w:t>лений.</w:t>
      </w:r>
    </w:p>
    <w:p w:rsidR="004B02E1" w:rsidRDefault="004B02E1" w:rsidP="004B02E1">
      <w:pPr>
        <w:shd w:val="clear" w:color="auto" w:fill="FFFFFF"/>
        <w:spacing w:line="317" w:lineRule="exact"/>
        <w:ind w:left="5" w:right="14" w:firstLine="691"/>
        <w:jc w:val="both"/>
      </w:pPr>
      <w:r>
        <w:rPr>
          <w:rFonts w:eastAsia="Times New Roman"/>
          <w:i/>
          <w:iCs/>
          <w:sz w:val="28"/>
          <w:szCs w:val="28"/>
        </w:rPr>
        <w:t xml:space="preserve">Первый тип упражнений </w:t>
      </w:r>
      <w:r>
        <w:rPr>
          <w:rFonts w:eastAsia="Times New Roman"/>
          <w:sz w:val="28"/>
          <w:szCs w:val="28"/>
        </w:rPr>
        <w:t>— сравнение чертежа детали с реальной деталью, а затем с ее наглядным изображением.</w:t>
      </w:r>
    </w:p>
    <w:p w:rsidR="004B02E1" w:rsidRDefault="004B02E1" w:rsidP="004B02E1">
      <w:pPr>
        <w:shd w:val="clear" w:color="auto" w:fill="FFFFFF"/>
        <w:spacing w:line="317" w:lineRule="exact"/>
        <w:ind w:left="5" w:right="10" w:firstLine="706"/>
        <w:jc w:val="both"/>
      </w:pPr>
      <w:r>
        <w:rPr>
          <w:rFonts w:eastAsia="Times New Roman"/>
          <w:sz w:val="28"/>
          <w:szCs w:val="28"/>
        </w:rPr>
        <w:t>Вначале студентам предлагается найти среди множества натуральных деталей только те, которые изображены на чертежах.</w:t>
      </w:r>
    </w:p>
    <w:p w:rsidR="004B02E1" w:rsidRDefault="004B02E1" w:rsidP="004B02E1">
      <w:pPr>
        <w:shd w:val="clear" w:color="auto" w:fill="FFFFFF"/>
        <w:spacing w:line="317" w:lineRule="exact"/>
        <w:ind w:right="10" w:firstLine="715"/>
        <w:jc w:val="both"/>
      </w:pPr>
      <w:r>
        <w:rPr>
          <w:rFonts w:eastAsia="Times New Roman"/>
          <w:sz w:val="28"/>
          <w:szCs w:val="28"/>
        </w:rPr>
        <w:t>Следующий этап проведения упражнений первого типа — отыскание по чертежу детали ее наглядного изображения.</w:t>
      </w:r>
    </w:p>
    <w:p w:rsidR="004B02E1" w:rsidRDefault="004B02E1" w:rsidP="004B02E1">
      <w:pPr>
        <w:shd w:val="clear" w:color="auto" w:fill="FFFFFF"/>
        <w:spacing w:line="317" w:lineRule="exact"/>
        <w:ind w:left="10" w:right="14" w:firstLine="696"/>
        <w:jc w:val="both"/>
      </w:pPr>
      <w:r>
        <w:rPr>
          <w:rFonts w:eastAsia="Times New Roman"/>
          <w:i/>
          <w:iCs/>
          <w:sz w:val="28"/>
          <w:szCs w:val="28"/>
        </w:rPr>
        <w:t xml:space="preserve">Второй тип упражнений </w:t>
      </w:r>
      <w:r>
        <w:rPr>
          <w:rFonts w:eastAsia="Times New Roman"/>
          <w:sz w:val="28"/>
          <w:szCs w:val="28"/>
        </w:rPr>
        <w:t>— сопоставление прямоугольных проекций и наглядных изображений с фиксацией внимания студентов на отдельных гранях предмета.</w:t>
      </w:r>
    </w:p>
    <w:p w:rsidR="004B02E1" w:rsidRDefault="004B02E1" w:rsidP="004B02E1">
      <w:pPr>
        <w:shd w:val="clear" w:color="auto" w:fill="FFFFFF"/>
        <w:spacing w:line="317" w:lineRule="exact"/>
        <w:ind w:left="10" w:right="19" w:firstLine="720"/>
        <w:jc w:val="both"/>
      </w:pPr>
      <w:r>
        <w:rPr>
          <w:rFonts w:eastAsia="Times New Roman"/>
          <w:i/>
          <w:iCs/>
          <w:sz w:val="28"/>
          <w:szCs w:val="28"/>
        </w:rPr>
        <w:t xml:space="preserve">Третий тип упражнений </w:t>
      </w:r>
      <w:r>
        <w:rPr>
          <w:rFonts w:eastAsia="Times New Roman"/>
          <w:sz w:val="28"/>
          <w:szCs w:val="28"/>
        </w:rPr>
        <w:t>— построение проекций точек, заданных на поверхностях деталей.</w:t>
      </w:r>
    </w:p>
    <w:p w:rsidR="004B02E1" w:rsidRDefault="004B02E1" w:rsidP="004B02E1">
      <w:pPr>
        <w:shd w:val="clear" w:color="auto" w:fill="FFFFFF"/>
        <w:spacing w:line="317" w:lineRule="exact"/>
        <w:ind w:left="5" w:right="34" w:firstLine="734"/>
        <w:jc w:val="both"/>
      </w:pPr>
      <w:r>
        <w:rPr>
          <w:rFonts w:eastAsia="Times New Roman"/>
          <w:i/>
          <w:iCs/>
          <w:sz w:val="28"/>
          <w:szCs w:val="28"/>
        </w:rPr>
        <w:t xml:space="preserve">Четвертый тип упражнений </w:t>
      </w:r>
      <w:r>
        <w:rPr>
          <w:rFonts w:eastAsia="Times New Roman"/>
          <w:sz w:val="28"/>
          <w:szCs w:val="28"/>
        </w:rPr>
        <w:t>— уяснение формы предмета посредством расчленения его на отдельные геометрические тела.</w:t>
      </w:r>
    </w:p>
    <w:p w:rsidR="004B02E1" w:rsidRDefault="004B02E1" w:rsidP="004B02E1">
      <w:pPr>
        <w:shd w:val="clear" w:color="auto" w:fill="FFFFFF"/>
        <w:spacing w:line="317" w:lineRule="exact"/>
        <w:ind w:left="706"/>
      </w:pPr>
      <w:r>
        <w:rPr>
          <w:rFonts w:eastAsia="Times New Roman"/>
          <w:i/>
          <w:iCs/>
          <w:sz w:val="28"/>
          <w:szCs w:val="28"/>
        </w:rPr>
        <w:t xml:space="preserve">Пятый тип упражнений — </w:t>
      </w:r>
      <w:r>
        <w:rPr>
          <w:rFonts w:eastAsia="Times New Roman"/>
          <w:sz w:val="28"/>
          <w:szCs w:val="28"/>
        </w:rPr>
        <w:t>дочерчивание пропущенных на чертеже линий.</w:t>
      </w:r>
    </w:p>
    <w:p w:rsidR="004B02E1" w:rsidRDefault="004B02E1" w:rsidP="004B02E1">
      <w:pPr>
        <w:shd w:val="clear" w:color="auto" w:fill="FFFFFF"/>
        <w:spacing w:before="5" w:line="317" w:lineRule="exact"/>
        <w:ind w:left="706"/>
      </w:pPr>
      <w:r>
        <w:rPr>
          <w:rFonts w:eastAsia="Times New Roman"/>
          <w:i/>
          <w:iCs/>
          <w:sz w:val="28"/>
          <w:szCs w:val="28"/>
        </w:rPr>
        <w:t xml:space="preserve">Шестой тип упражнений </w:t>
      </w:r>
      <w:r>
        <w:rPr>
          <w:rFonts w:eastAsia="Times New Roman"/>
          <w:sz w:val="28"/>
          <w:szCs w:val="28"/>
        </w:rPr>
        <w:t>— построение третьей проекции по двум заданным.</w:t>
      </w:r>
    </w:p>
    <w:p w:rsidR="004B02E1" w:rsidRDefault="004B02E1" w:rsidP="004B02E1">
      <w:pPr>
        <w:shd w:val="clear" w:color="auto" w:fill="FFFFFF"/>
        <w:spacing w:line="317" w:lineRule="exact"/>
        <w:ind w:left="10" w:right="48" w:firstLine="706"/>
        <w:jc w:val="both"/>
      </w:pPr>
      <w:r>
        <w:rPr>
          <w:rFonts w:eastAsia="Times New Roman"/>
          <w:sz w:val="28"/>
          <w:szCs w:val="28"/>
        </w:rPr>
        <w:t xml:space="preserve">При подготовке заданий этого типа нужно следить за тем, чтобы условия их </w:t>
      </w:r>
      <w:proofErr w:type="gramStart"/>
      <w:r>
        <w:rPr>
          <w:rFonts w:eastAsia="Times New Roman"/>
          <w:sz w:val="28"/>
          <w:szCs w:val="28"/>
        </w:rPr>
        <w:t>были знакомы студентам и один из видов отражал</w:t>
      </w:r>
      <w:proofErr w:type="gramEnd"/>
      <w:r>
        <w:rPr>
          <w:rFonts w:eastAsia="Times New Roman"/>
          <w:sz w:val="28"/>
          <w:szCs w:val="28"/>
        </w:rPr>
        <w:t xml:space="preserve"> бы характерные признаки формы предмета.</w:t>
      </w:r>
    </w:p>
    <w:p w:rsidR="004B02E1" w:rsidRDefault="004B02E1" w:rsidP="004B02E1">
      <w:pPr>
        <w:shd w:val="clear" w:color="auto" w:fill="FFFFFF"/>
        <w:spacing w:after="58" w:line="317" w:lineRule="exact"/>
        <w:ind w:left="19" w:right="29" w:firstLine="677"/>
        <w:jc w:val="both"/>
        <w:rPr>
          <w:rFonts w:eastAsia="Times New Roman"/>
          <w:sz w:val="28"/>
          <w:szCs w:val="28"/>
        </w:rPr>
      </w:pPr>
      <w:r>
        <w:rPr>
          <w:rFonts w:eastAsia="Times New Roman"/>
          <w:sz w:val="28"/>
          <w:szCs w:val="28"/>
        </w:rPr>
        <w:t xml:space="preserve">Если форма предмета задана такими двумя видами, как это изображено на рис. 1, то студенты будут в затруднении при решении задачи и в большинстве случаев не смогут ее выполнить. И наоборот, когда даны такие два вида того же предмета, как на рис. 2, студенты без особого труда определят третий. </w:t>
      </w:r>
    </w:p>
    <w:p w:rsidR="00DC15C7" w:rsidRDefault="004B02E1">
      <w:r>
        <w:rPr>
          <w:noProof/>
        </w:rPr>
        <w:drawing>
          <wp:inline distT="0" distB="0" distL="0" distR="0">
            <wp:extent cx="2905125" cy="1976546"/>
            <wp:effectExtent l="19050" t="0" r="9525" b="0"/>
            <wp:docPr id="2" name="Рисунок 2" descr="http://files.vunivere.ru/00/01/05/24/imag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vunivere.ru/00/01/05/24/images/image011.jpg"/>
                    <pic:cNvPicPr>
                      <a:picLocks noChangeAspect="1" noChangeArrowheads="1"/>
                    </pic:cNvPicPr>
                  </pic:nvPicPr>
                  <pic:blipFill>
                    <a:blip r:embed="rId5" cstate="print"/>
                    <a:srcRect/>
                    <a:stretch>
                      <a:fillRect/>
                    </a:stretch>
                  </pic:blipFill>
                  <pic:spPr bwMode="auto">
                    <a:xfrm>
                      <a:off x="0" y="0"/>
                      <a:ext cx="2905125" cy="1976546"/>
                    </a:xfrm>
                    <a:prstGeom prst="rect">
                      <a:avLst/>
                    </a:prstGeom>
                    <a:noFill/>
                    <a:ln w="9525">
                      <a:noFill/>
                      <a:miter lim="800000"/>
                      <a:headEnd/>
                      <a:tailEnd/>
                    </a:ln>
                  </pic:spPr>
                </pic:pic>
              </a:graphicData>
            </a:graphic>
          </wp:inline>
        </w:drawing>
      </w:r>
      <w:r>
        <w:t xml:space="preserve">                          </w:t>
      </w:r>
      <w:r>
        <w:rPr>
          <w:noProof/>
        </w:rPr>
        <w:drawing>
          <wp:inline distT="0" distB="0" distL="0" distR="0">
            <wp:extent cx="2124075" cy="2111469"/>
            <wp:effectExtent l="19050" t="0" r="9525" b="0"/>
            <wp:docPr id="5" name="Рисунок 5" descr="http://files.vunivere.ru/00/01/05/24/imag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les.vunivere.ru/00/01/05/24/images/image016.jpg"/>
                    <pic:cNvPicPr>
                      <a:picLocks noChangeAspect="1" noChangeArrowheads="1"/>
                    </pic:cNvPicPr>
                  </pic:nvPicPr>
                  <pic:blipFill>
                    <a:blip r:embed="rId6" cstate="print"/>
                    <a:srcRect/>
                    <a:stretch>
                      <a:fillRect/>
                    </a:stretch>
                  </pic:blipFill>
                  <pic:spPr bwMode="auto">
                    <a:xfrm>
                      <a:off x="0" y="0"/>
                      <a:ext cx="2124075" cy="2111469"/>
                    </a:xfrm>
                    <a:prstGeom prst="rect">
                      <a:avLst/>
                    </a:prstGeom>
                    <a:noFill/>
                    <a:ln w="9525">
                      <a:noFill/>
                      <a:miter lim="800000"/>
                      <a:headEnd/>
                      <a:tailEnd/>
                    </a:ln>
                  </pic:spPr>
                </pic:pic>
              </a:graphicData>
            </a:graphic>
          </wp:inline>
        </w:drawing>
      </w:r>
    </w:p>
    <w:p w:rsidR="004B02E1" w:rsidRDefault="004B02E1"/>
    <w:p w:rsidR="004B02E1" w:rsidRDefault="004B02E1"/>
    <w:p w:rsidR="004B02E1" w:rsidRDefault="004B02E1" w:rsidP="004B02E1">
      <w:pPr>
        <w:rPr>
          <w:sz w:val="24"/>
          <w:szCs w:val="24"/>
        </w:rPr>
      </w:pPr>
      <w:r>
        <w:rPr>
          <w:sz w:val="24"/>
          <w:szCs w:val="24"/>
        </w:rPr>
        <w:t xml:space="preserve">                                 </w:t>
      </w:r>
      <w:r w:rsidRPr="004B02E1">
        <w:rPr>
          <w:sz w:val="24"/>
          <w:szCs w:val="24"/>
        </w:rPr>
        <w:t>Рис.1</w:t>
      </w:r>
      <w:r>
        <w:rPr>
          <w:sz w:val="24"/>
          <w:szCs w:val="24"/>
        </w:rPr>
        <w:t xml:space="preserve">                                                                           </w:t>
      </w:r>
      <w:r w:rsidRPr="004B02E1">
        <w:rPr>
          <w:sz w:val="24"/>
          <w:szCs w:val="24"/>
        </w:rPr>
        <w:t>Рис.</w:t>
      </w:r>
      <w:r>
        <w:rPr>
          <w:sz w:val="24"/>
          <w:szCs w:val="24"/>
        </w:rPr>
        <w:t>2</w:t>
      </w:r>
    </w:p>
    <w:p w:rsidR="004B02E1" w:rsidRDefault="004B02E1" w:rsidP="004B02E1">
      <w:pPr>
        <w:shd w:val="clear" w:color="auto" w:fill="FFFFFF"/>
        <w:spacing w:before="110" w:line="322" w:lineRule="exact"/>
      </w:pPr>
      <w:r>
        <w:rPr>
          <w:rFonts w:eastAsia="Times New Roman"/>
          <w:i/>
          <w:iCs/>
          <w:sz w:val="28"/>
          <w:szCs w:val="28"/>
        </w:rPr>
        <w:t xml:space="preserve">Седьмой тип упражнений - </w:t>
      </w:r>
      <w:r>
        <w:rPr>
          <w:rFonts w:eastAsia="Times New Roman"/>
          <w:sz w:val="28"/>
          <w:szCs w:val="28"/>
        </w:rPr>
        <w:t>построение наглядных изображений.</w:t>
      </w:r>
    </w:p>
    <w:p w:rsidR="004B02E1" w:rsidRDefault="004B02E1" w:rsidP="004B02E1">
      <w:pPr>
        <w:shd w:val="clear" w:color="auto" w:fill="FFFFFF"/>
        <w:spacing w:line="322" w:lineRule="exact"/>
        <w:ind w:left="14" w:right="14" w:firstLine="706"/>
        <w:jc w:val="both"/>
      </w:pPr>
      <w:r>
        <w:rPr>
          <w:rFonts w:eastAsia="Times New Roman"/>
          <w:sz w:val="28"/>
          <w:szCs w:val="28"/>
        </w:rPr>
        <w:t>Дальнейшее развитие система упражнений для студентов колледжей получила в новейших учебниках. Это развитие обусловлено современными педагогическими взглядами, задачами активизации познавательной деятельности студентов, использованием идей программированного и проблемного обучения.</w:t>
      </w:r>
    </w:p>
    <w:p w:rsidR="004B02E1" w:rsidRDefault="004B02E1" w:rsidP="004B02E1">
      <w:pPr>
        <w:shd w:val="clear" w:color="auto" w:fill="FFFFFF"/>
        <w:spacing w:line="322" w:lineRule="exact"/>
        <w:ind w:left="14" w:right="38" w:firstLine="706"/>
        <w:jc w:val="both"/>
      </w:pPr>
      <w:r>
        <w:rPr>
          <w:rFonts w:eastAsia="Times New Roman"/>
          <w:sz w:val="28"/>
          <w:szCs w:val="28"/>
        </w:rPr>
        <w:t>Рассмотрим с этих позиций систему упражнений, предложенную в учебнике «Техническое черчение (с элементами программированного обучения)».</w:t>
      </w:r>
    </w:p>
    <w:p w:rsidR="004B02E1" w:rsidRDefault="004B02E1" w:rsidP="004B02E1">
      <w:pPr>
        <w:shd w:val="clear" w:color="auto" w:fill="FFFFFF"/>
        <w:spacing w:line="322" w:lineRule="exact"/>
        <w:ind w:left="10" w:right="10" w:firstLine="706"/>
        <w:jc w:val="both"/>
      </w:pPr>
      <w:r>
        <w:rPr>
          <w:rFonts w:eastAsia="Times New Roman"/>
          <w:sz w:val="28"/>
          <w:szCs w:val="28"/>
        </w:rPr>
        <w:t>Вот как выглядит одно из первых упражнений этой книги в параграфе «Расположение видов на чертеже».</w:t>
      </w:r>
    </w:p>
    <w:p w:rsidR="004B02E1" w:rsidRDefault="004B02E1" w:rsidP="004B02E1">
      <w:pPr>
        <w:shd w:val="clear" w:color="auto" w:fill="FFFFFF"/>
        <w:spacing w:line="322" w:lineRule="exact"/>
        <w:ind w:firstLine="710"/>
        <w:jc w:val="both"/>
      </w:pPr>
      <w:r>
        <w:rPr>
          <w:rFonts w:eastAsia="Times New Roman"/>
          <w:sz w:val="28"/>
          <w:szCs w:val="28"/>
        </w:rPr>
        <w:lastRenderedPageBreak/>
        <w:t>Дан</w:t>
      </w:r>
      <w:r w:rsidR="008C7257">
        <w:rPr>
          <w:rFonts w:eastAsia="Times New Roman"/>
          <w:sz w:val="28"/>
          <w:szCs w:val="28"/>
        </w:rPr>
        <w:t>ы</w:t>
      </w:r>
      <w:r>
        <w:rPr>
          <w:rFonts w:eastAsia="Times New Roman"/>
          <w:sz w:val="28"/>
          <w:szCs w:val="28"/>
        </w:rPr>
        <w:t xml:space="preserve"> чертеж</w:t>
      </w:r>
      <w:r w:rsidR="008C7257">
        <w:rPr>
          <w:rFonts w:eastAsia="Times New Roman"/>
          <w:sz w:val="28"/>
          <w:szCs w:val="28"/>
        </w:rPr>
        <w:t>и</w:t>
      </w:r>
      <w:r>
        <w:rPr>
          <w:rFonts w:eastAsia="Times New Roman"/>
          <w:sz w:val="28"/>
          <w:szCs w:val="28"/>
        </w:rPr>
        <w:t xml:space="preserve"> </w:t>
      </w:r>
      <w:r w:rsidR="008C7257">
        <w:rPr>
          <w:rFonts w:eastAsia="Times New Roman"/>
          <w:sz w:val="28"/>
          <w:szCs w:val="28"/>
        </w:rPr>
        <w:t xml:space="preserve">четырех главных видов </w:t>
      </w:r>
      <w:r>
        <w:rPr>
          <w:rFonts w:eastAsia="Times New Roman"/>
          <w:sz w:val="28"/>
          <w:szCs w:val="28"/>
        </w:rPr>
        <w:t>детал</w:t>
      </w:r>
      <w:r w:rsidR="008C7257">
        <w:rPr>
          <w:rFonts w:eastAsia="Times New Roman"/>
          <w:sz w:val="28"/>
          <w:szCs w:val="28"/>
        </w:rPr>
        <w:t>ей</w:t>
      </w:r>
      <w:r>
        <w:rPr>
          <w:rFonts w:eastAsia="Times New Roman"/>
          <w:sz w:val="28"/>
          <w:szCs w:val="28"/>
        </w:rPr>
        <w:t xml:space="preserve">. Каждый из видов помечен </w:t>
      </w:r>
      <w:r w:rsidR="008C7257">
        <w:rPr>
          <w:rFonts w:eastAsia="Times New Roman"/>
          <w:sz w:val="28"/>
          <w:szCs w:val="28"/>
        </w:rPr>
        <w:t>порядковым номером (1,2,3,4)</w:t>
      </w:r>
      <w:r>
        <w:rPr>
          <w:rFonts w:eastAsia="Times New Roman"/>
          <w:sz w:val="28"/>
          <w:szCs w:val="28"/>
        </w:rPr>
        <w:t xml:space="preserve">. </w:t>
      </w:r>
      <w:r w:rsidR="008C7257">
        <w:rPr>
          <w:rFonts w:eastAsia="Times New Roman"/>
          <w:sz w:val="28"/>
          <w:szCs w:val="28"/>
        </w:rPr>
        <w:t>Рядом даны</w:t>
      </w:r>
      <w:r>
        <w:rPr>
          <w:rFonts w:eastAsia="Times New Roman"/>
          <w:sz w:val="28"/>
          <w:szCs w:val="28"/>
        </w:rPr>
        <w:t xml:space="preserve"> наглядные изображения </w:t>
      </w:r>
      <w:r w:rsidR="008C7257">
        <w:rPr>
          <w:rFonts w:eastAsia="Times New Roman"/>
          <w:sz w:val="28"/>
          <w:szCs w:val="28"/>
        </w:rPr>
        <w:t>шести</w:t>
      </w:r>
      <w:r>
        <w:rPr>
          <w:rFonts w:eastAsia="Times New Roman"/>
          <w:sz w:val="28"/>
          <w:szCs w:val="28"/>
        </w:rPr>
        <w:t xml:space="preserve"> различных деталей, кажущихся похожими одна на другую</w:t>
      </w:r>
      <w:r w:rsidR="008C7257">
        <w:rPr>
          <w:rFonts w:eastAsia="Times New Roman"/>
          <w:sz w:val="28"/>
          <w:szCs w:val="28"/>
        </w:rPr>
        <w:t xml:space="preserve"> с указанием</w:t>
      </w:r>
      <w:r>
        <w:rPr>
          <w:rFonts w:eastAsia="Times New Roman"/>
          <w:sz w:val="28"/>
          <w:szCs w:val="28"/>
        </w:rPr>
        <w:t xml:space="preserve"> </w:t>
      </w:r>
      <w:r w:rsidR="008C7257">
        <w:rPr>
          <w:rFonts w:eastAsia="Times New Roman"/>
          <w:sz w:val="28"/>
          <w:szCs w:val="28"/>
        </w:rPr>
        <w:t>буквы</w:t>
      </w:r>
      <w:r>
        <w:rPr>
          <w:rFonts w:eastAsia="Times New Roman"/>
          <w:sz w:val="28"/>
          <w:szCs w:val="28"/>
        </w:rPr>
        <w:t>.</w:t>
      </w:r>
      <w:r w:rsidR="008C7257">
        <w:rPr>
          <w:rFonts w:eastAsia="Times New Roman"/>
          <w:sz w:val="28"/>
          <w:szCs w:val="28"/>
        </w:rPr>
        <w:t xml:space="preserve"> Студенты должны найти соответствие главного вида и изометрической проекции.</w:t>
      </w:r>
      <w:r>
        <w:rPr>
          <w:rFonts w:eastAsia="Times New Roman"/>
          <w:sz w:val="28"/>
          <w:szCs w:val="28"/>
        </w:rPr>
        <w:t xml:space="preserve"> </w:t>
      </w:r>
    </w:p>
    <w:p w:rsidR="004B02E1" w:rsidRDefault="004B02E1" w:rsidP="004B02E1">
      <w:pPr>
        <w:shd w:val="clear" w:color="auto" w:fill="FFFFFF"/>
        <w:spacing w:before="317"/>
        <w:ind w:left="1925"/>
        <w:rPr>
          <w:rFonts w:eastAsia="Times New Roman"/>
          <w:b/>
          <w:bCs/>
          <w:sz w:val="28"/>
          <w:szCs w:val="28"/>
        </w:rPr>
      </w:pPr>
      <w:r>
        <w:rPr>
          <w:rFonts w:eastAsia="Times New Roman"/>
          <w:b/>
          <w:bCs/>
          <w:sz w:val="28"/>
          <w:szCs w:val="28"/>
        </w:rPr>
        <w:t>Чтение комплексных чертежей  несложных деталей</w:t>
      </w:r>
    </w:p>
    <w:p w:rsidR="004B02E1" w:rsidRDefault="004B02E1" w:rsidP="004B02E1">
      <w:pPr>
        <w:shd w:val="clear" w:color="auto" w:fill="FFFFFF"/>
        <w:spacing w:before="317"/>
        <w:ind w:left="1925"/>
      </w:pPr>
      <w:r>
        <w:rPr>
          <w:noProof/>
        </w:rPr>
        <w:drawing>
          <wp:inline distT="0" distB="0" distL="0" distR="0">
            <wp:extent cx="2676525" cy="1981200"/>
            <wp:effectExtent l="19050" t="0" r="9525" b="0"/>
            <wp:docPr id="8" name="Рисунок 8" descr="http://konspekta.net/studopediainfo/baza1/440216916236.files/image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nspekta.net/studopediainfo/baza1/440216916236.files/image192.jpg"/>
                    <pic:cNvPicPr>
                      <a:picLocks noChangeAspect="1" noChangeArrowheads="1"/>
                    </pic:cNvPicPr>
                  </pic:nvPicPr>
                  <pic:blipFill>
                    <a:blip r:embed="rId7" cstate="print"/>
                    <a:srcRect/>
                    <a:stretch>
                      <a:fillRect/>
                    </a:stretch>
                  </pic:blipFill>
                  <pic:spPr bwMode="auto">
                    <a:xfrm>
                      <a:off x="0" y="0"/>
                      <a:ext cx="2676525" cy="1981200"/>
                    </a:xfrm>
                    <a:prstGeom prst="rect">
                      <a:avLst/>
                    </a:prstGeom>
                    <a:noFill/>
                    <a:ln w="9525">
                      <a:noFill/>
                      <a:miter lim="800000"/>
                      <a:headEnd/>
                      <a:tailEnd/>
                    </a:ln>
                  </pic:spPr>
                </pic:pic>
              </a:graphicData>
            </a:graphic>
          </wp:inline>
        </w:drawing>
      </w:r>
    </w:p>
    <w:p w:rsidR="004B02E1" w:rsidRPr="004B02E1" w:rsidRDefault="004B02E1" w:rsidP="004B02E1">
      <w:pPr>
        <w:rPr>
          <w:sz w:val="24"/>
          <w:szCs w:val="24"/>
        </w:rPr>
      </w:pPr>
    </w:p>
    <w:p w:rsidR="008C7257" w:rsidRDefault="008C7257" w:rsidP="008C7257">
      <w:pPr>
        <w:shd w:val="clear" w:color="auto" w:fill="FFFFFF"/>
        <w:spacing w:before="648" w:line="322" w:lineRule="exact"/>
        <w:ind w:right="10" w:firstLine="710"/>
        <w:jc w:val="both"/>
      </w:pPr>
      <w:r>
        <w:rPr>
          <w:rFonts w:eastAsia="Times New Roman"/>
          <w:sz w:val="28"/>
          <w:szCs w:val="28"/>
        </w:rPr>
        <w:t>Это упражнение на сравнение комплексного чертежа детали с ее наглядным изображением. Однако это известное задание усовершенствовано. Студенту предоставляется возможность повторить название видов, выбрать из нескольких изображенных деталей ту, которая представлена на чертеже, разобраться в расположении видов.</w:t>
      </w:r>
    </w:p>
    <w:p w:rsidR="008C7257" w:rsidRDefault="008C7257" w:rsidP="008C7257">
      <w:pPr>
        <w:shd w:val="clear" w:color="auto" w:fill="FFFFFF"/>
        <w:spacing w:line="322" w:lineRule="exact"/>
        <w:ind w:left="10" w:right="10" w:firstLine="701"/>
        <w:jc w:val="both"/>
      </w:pPr>
      <w:r>
        <w:rPr>
          <w:rFonts w:eastAsia="Times New Roman"/>
          <w:sz w:val="28"/>
          <w:szCs w:val="28"/>
        </w:rPr>
        <w:t>В конце книги приведены ответы на вопросы к этому первому заданию, и таким образом студент может проверить себя.</w:t>
      </w:r>
    </w:p>
    <w:p w:rsidR="008C7257" w:rsidRDefault="008C7257" w:rsidP="008C7257">
      <w:pPr>
        <w:shd w:val="clear" w:color="auto" w:fill="FFFFFF"/>
        <w:spacing w:line="322" w:lineRule="exact"/>
        <w:ind w:left="14" w:right="38" w:firstLine="710"/>
        <w:jc w:val="both"/>
      </w:pPr>
      <w:r>
        <w:rPr>
          <w:rFonts w:eastAsia="Times New Roman"/>
          <w:sz w:val="28"/>
          <w:szCs w:val="28"/>
        </w:rPr>
        <w:t>Следующее задание предусматривает нахождение чертежей деталей по их наглядным изображениям. Форма деталей включает как призматические, так и цилиндрические элементы. Это наряду с количеством примеров создает достаточно широкие возможности для сравнений и сопоставлений.</w:t>
      </w:r>
    </w:p>
    <w:p w:rsidR="008C7257" w:rsidRDefault="008C7257" w:rsidP="008C7257">
      <w:pPr>
        <w:shd w:val="clear" w:color="auto" w:fill="FFFFFF"/>
        <w:spacing w:line="322" w:lineRule="exact"/>
        <w:ind w:left="5" w:right="34" w:firstLine="706"/>
        <w:jc w:val="both"/>
        <w:rPr>
          <w:rFonts w:eastAsia="Times New Roman"/>
          <w:sz w:val="28"/>
          <w:szCs w:val="28"/>
        </w:rPr>
      </w:pPr>
      <w:r>
        <w:rPr>
          <w:rFonts w:eastAsia="Times New Roman"/>
          <w:sz w:val="28"/>
          <w:szCs w:val="28"/>
        </w:rPr>
        <w:t>Дальше следует упражнение на сравнение комплексного чертежа и наглядного изображения с фиксацией внимания на изображении отдельных поверхностей пред</w:t>
      </w:r>
      <w:r>
        <w:rPr>
          <w:rFonts w:eastAsia="Times New Roman"/>
          <w:sz w:val="28"/>
          <w:szCs w:val="28"/>
        </w:rPr>
        <w:softHyphen/>
        <w:t>мета.</w:t>
      </w:r>
    </w:p>
    <w:p w:rsidR="008C7257" w:rsidRDefault="008C7257" w:rsidP="008C7257">
      <w:pPr>
        <w:shd w:val="clear" w:color="auto" w:fill="FFFFFF"/>
        <w:spacing w:line="322" w:lineRule="exact"/>
        <w:ind w:left="5" w:right="34" w:firstLine="706"/>
        <w:jc w:val="both"/>
      </w:pPr>
    </w:p>
    <w:p w:rsidR="008C7257" w:rsidRDefault="008C7257" w:rsidP="008C7257">
      <w:pPr>
        <w:shd w:val="clear" w:color="auto" w:fill="FFFFFF"/>
        <w:jc w:val="center"/>
        <w:rPr>
          <w:rFonts w:eastAsia="Times New Roman"/>
          <w:b/>
          <w:sz w:val="28"/>
          <w:szCs w:val="28"/>
        </w:rPr>
      </w:pPr>
      <w:r w:rsidRPr="008C7257">
        <w:rPr>
          <w:rFonts w:eastAsia="Times New Roman"/>
          <w:b/>
          <w:sz w:val="28"/>
          <w:szCs w:val="28"/>
        </w:rPr>
        <w:t>Проекции точки, отрезка прямой и плоской фигуры</w:t>
      </w:r>
    </w:p>
    <w:p w:rsidR="008C7257" w:rsidRPr="008C7257" w:rsidRDefault="008C7257" w:rsidP="008C7257">
      <w:pPr>
        <w:shd w:val="clear" w:color="auto" w:fill="FFFFFF"/>
        <w:jc w:val="center"/>
        <w:rPr>
          <w:b/>
          <w:sz w:val="28"/>
          <w:szCs w:val="28"/>
        </w:rPr>
      </w:pPr>
    </w:p>
    <w:p w:rsidR="004B02E1" w:rsidRDefault="008C7257" w:rsidP="008C7257">
      <w:pPr>
        <w:jc w:val="center"/>
        <w:rPr>
          <w:sz w:val="24"/>
          <w:szCs w:val="24"/>
        </w:rPr>
      </w:pPr>
      <w:r w:rsidRPr="008C7257">
        <w:rPr>
          <w:sz w:val="24"/>
          <w:szCs w:val="24"/>
        </w:rPr>
        <w:drawing>
          <wp:inline distT="0" distB="0" distL="0" distR="0">
            <wp:extent cx="2324100" cy="250507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2324100" cy="2505075"/>
                    </a:xfrm>
                    <a:prstGeom prst="rect">
                      <a:avLst/>
                    </a:prstGeom>
                    <a:noFill/>
                    <a:ln w="9525">
                      <a:noFill/>
                      <a:miter lim="800000"/>
                      <a:headEnd/>
                      <a:tailEnd/>
                    </a:ln>
                  </pic:spPr>
                </pic:pic>
              </a:graphicData>
            </a:graphic>
          </wp:inline>
        </w:drawing>
      </w:r>
    </w:p>
    <w:p w:rsidR="008C7257" w:rsidRDefault="008C7257" w:rsidP="008C7257">
      <w:pPr>
        <w:jc w:val="center"/>
        <w:rPr>
          <w:sz w:val="24"/>
          <w:szCs w:val="24"/>
        </w:rPr>
      </w:pPr>
    </w:p>
    <w:p w:rsidR="008C7257" w:rsidRDefault="008C7257" w:rsidP="008C7257">
      <w:pPr>
        <w:shd w:val="clear" w:color="auto" w:fill="FFFFFF"/>
        <w:spacing w:before="120" w:line="317" w:lineRule="exact"/>
        <w:ind w:right="14" w:firstLine="715"/>
        <w:jc w:val="both"/>
      </w:pPr>
      <w:r>
        <w:rPr>
          <w:rFonts w:eastAsia="Times New Roman"/>
          <w:sz w:val="28"/>
          <w:szCs w:val="28"/>
        </w:rPr>
        <w:lastRenderedPageBreak/>
        <w:t>Студенты должны записать, каким буквенным обозначениям поверхностей детали на рисунке соответствуют цифровые обозначения этих поверхностей на трех видах чертежа. Для конкретизации ответа дается форма записи. Правильность решения можно проверить по ответу, данному в конце книги.</w:t>
      </w:r>
    </w:p>
    <w:p w:rsidR="008C7257" w:rsidRDefault="008C7257" w:rsidP="008C7257">
      <w:pPr>
        <w:shd w:val="clear" w:color="auto" w:fill="FFFFFF"/>
        <w:spacing w:line="317" w:lineRule="exact"/>
        <w:ind w:left="5" w:right="10" w:firstLine="701"/>
        <w:jc w:val="both"/>
      </w:pPr>
      <w:proofErr w:type="gramStart"/>
      <w:r>
        <w:rPr>
          <w:rFonts w:eastAsia="Times New Roman"/>
          <w:sz w:val="28"/>
          <w:szCs w:val="28"/>
        </w:rPr>
        <w:t>В упражнениях этих типов от студентам не требуются графические решения.</w:t>
      </w:r>
      <w:proofErr w:type="gramEnd"/>
      <w:r>
        <w:rPr>
          <w:rFonts w:eastAsia="Times New Roman"/>
          <w:sz w:val="28"/>
          <w:szCs w:val="28"/>
        </w:rPr>
        <w:t xml:space="preserve"> Это сокращает время на выполнение задания, мышление учащихся активизируется, интерес к предмету возрастает. Развитию интереса содействует наличие ответов на задания и форма подачи этих ответов, о чем речь будет дальше.</w:t>
      </w:r>
    </w:p>
    <w:p w:rsidR="008C7257" w:rsidRDefault="008C7257" w:rsidP="008C7257">
      <w:pPr>
        <w:shd w:val="clear" w:color="auto" w:fill="FFFFFF"/>
        <w:spacing w:line="317" w:lineRule="exact"/>
        <w:ind w:firstLine="710"/>
        <w:jc w:val="both"/>
      </w:pPr>
      <w:r>
        <w:rPr>
          <w:rFonts w:eastAsia="Times New Roman"/>
          <w:sz w:val="28"/>
          <w:szCs w:val="28"/>
        </w:rPr>
        <w:t>К заданиям этих типов близки упражнения на раскрашивание проекций. Это уже графическая работа, предусматривающая использование цвета. Студенты долж</w:t>
      </w:r>
      <w:r>
        <w:rPr>
          <w:rFonts w:eastAsia="Times New Roman"/>
          <w:sz w:val="28"/>
          <w:szCs w:val="28"/>
        </w:rPr>
        <w:softHyphen/>
        <w:t>ны перечертить комплексный чертеж и раскрасить на каждой из проекций одну и ту же поверхность одинаковым цветом. Задание выполняется с опорой на аксоно</w:t>
      </w:r>
      <w:r>
        <w:rPr>
          <w:rFonts w:eastAsia="Times New Roman"/>
          <w:sz w:val="28"/>
          <w:szCs w:val="28"/>
        </w:rPr>
        <w:softHyphen/>
        <w:t>метрическое изображение. Ответ на это задание не дается.</w:t>
      </w:r>
    </w:p>
    <w:p w:rsidR="008C7257" w:rsidRDefault="008C7257" w:rsidP="008C7257">
      <w:pPr>
        <w:shd w:val="clear" w:color="auto" w:fill="FFFFFF"/>
        <w:spacing w:line="317" w:lineRule="exact"/>
        <w:ind w:left="5" w:right="19" w:firstLine="701"/>
        <w:jc w:val="both"/>
      </w:pPr>
      <w:r>
        <w:rPr>
          <w:rFonts w:eastAsia="Times New Roman"/>
          <w:sz w:val="28"/>
          <w:szCs w:val="28"/>
        </w:rPr>
        <w:t>Не следует отказываться и от таких «традиционных» упражнений, как построение третьей проекции отрезка прямой по двум данным. Эти упражнения тоже развивают пространственные представления.</w:t>
      </w:r>
    </w:p>
    <w:p w:rsidR="008C7257" w:rsidRDefault="008C7257" w:rsidP="008C7257">
      <w:pPr>
        <w:shd w:val="clear" w:color="auto" w:fill="FFFFFF"/>
        <w:spacing w:line="317" w:lineRule="exact"/>
        <w:ind w:right="34" w:firstLine="706"/>
        <w:jc w:val="both"/>
      </w:pPr>
      <w:r>
        <w:rPr>
          <w:rFonts w:eastAsia="Times New Roman"/>
          <w:sz w:val="28"/>
          <w:szCs w:val="28"/>
        </w:rPr>
        <w:t>После изучения проекций геометрических тел появляется возможность вводить упражнения на анализ геометрической формы предмета. Учащимся известно, что форма предметов представляет собой сумму или разность различных геометрических тел или их частей. Ступенчатый валик можно рассматривать как сумму цилиндров, расположенных на одной оси, а втулку — как их разность. Когда учащиеся познакомятся с характерными признаками изображений различных геометрических тел, можно с успехом использовать преимущества, возникающие в результате анализа.</w:t>
      </w:r>
    </w:p>
    <w:p w:rsidR="008C7257" w:rsidRDefault="008C7257" w:rsidP="008C7257">
      <w:pPr>
        <w:shd w:val="clear" w:color="auto" w:fill="FFFFFF"/>
        <w:spacing w:line="317" w:lineRule="exact"/>
        <w:ind w:left="5" w:right="29" w:firstLine="706"/>
        <w:jc w:val="both"/>
        <w:rPr>
          <w:rFonts w:eastAsia="Times New Roman"/>
          <w:sz w:val="28"/>
          <w:szCs w:val="28"/>
        </w:rPr>
      </w:pPr>
      <w:r>
        <w:rPr>
          <w:rFonts w:eastAsia="Times New Roman"/>
          <w:sz w:val="28"/>
          <w:szCs w:val="28"/>
        </w:rPr>
        <w:t>Анализ является составной частью многих процессов, связанных с чтением и выполнением чертежей. Но есть и специальные упражнения на анализ. Например, предлагается записать в таблице наименования и размеры геометрических тел, на которые можно расчленить детали.</w:t>
      </w:r>
    </w:p>
    <w:p w:rsidR="008C7257" w:rsidRDefault="008C7257" w:rsidP="008C7257">
      <w:pPr>
        <w:shd w:val="clear" w:color="auto" w:fill="FFFFFF"/>
        <w:spacing w:line="317" w:lineRule="exact"/>
        <w:ind w:left="5" w:right="29" w:firstLine="706"/>
        <w:jc w:val="both"/>
        <w:rPr>
          <w:rFonts w:eastAsia="Times New Roman"/>
          <w:sz w:val="28"/>
          <w:szCs w:val="28"/>
        </w:rPr>
      </w:pPr>
    </w:p>
    <w:p w:rsidR="008C7257" w:rsidRDefault="008C7257" w:rsidP="008C7257">
      <w:pPr>
        <w:shd w:val="clear" w:color="auto" w:fill="FFFFFF"/>
        <w:spacing w:line="317" w:lineRule="exact"/>
        <w:ind w:left="5" w:right="29" w:firstLine="706"/>
        <w:jc w:val="center"/>
        <w:rPr>
          <w:rFonts w:eastAsia="Times New Roman"/>
          <w:b/>
          <w:sz w:val="28"/>
          <w:szCs w:val="28"/>
        </w:rPr>
      </w:pPr>
      <w:r w:rsidRPr="008C7257">
        <w:rPr>
          <w:rFonts w:eastAsia="Times New Roman"/>
          <w:b/>
          <w:sz w:val="28"/>
          <w:szCs w:val="28"/>
        </w:rPr>
        <w:t>Чтение комплексных чертежей</w:t>
      </w:r>
    </w:p>
    <w:p w:rsidR="008C7257" w:rsidRPr="008C7257" w:rsidRDefault="008C7257" w:rsidP="008C7257">
      <w:pPr>
        <w:shd w:val="clear" w:color="auto" w:fill="FFFFFF"/>
        <w:spacing w:line="317" w:lineRule="exact"/>
        <w:ind w:left="5" w:right="29" w:firstLine="706"/>
        <w:jc w:val="center"/>
        <w:rPr>
          <w:b/>
        </w:rPr>
      </w:pPr>
    </w:p>
    <w:p w:rsidR="008C7257" w:rsidRDefault="008C7257" w:rsidP="008C7257">
      <w:pPr>
        <w:shd w:val="clear" w:color="auto" w:fill="FFFFFF"/>
        <w:spacing w:line="317" w:lineRule="exact"/>
        <w:ind w:left="10" w:right="5" w:firstLine="710"/>
        <w:jc w:val="both"/>
      </w:pPr>
      <w:r>
        <w:rPr>
          <w:rFonts w:eastAsia="Times New Roman"/>
          <w:sz w:val="28"/>
          <w:szCs w:val="28"/>
        </w:rPr>
        <w:t>Для развития пространственных представлений задачи на построение проекций точек следует ставить во многих последующих упражнениях. Но в этих случаях они выступают не как самостоятельные, а как сопутствующие задания. Например, студент решил задачу раньше других. Преподаватель при проверке предлагает ему найти проекции двух - трех точек, нанося их проекции на разных изображениях и так, чтобы нужно было использовать различные способы решения. После выполнения микросистемы упражнений студенты подготовлены к этому.</w:t>
      </w:r>
    </w:p>
    <w:p w:rsidR="008C7257" w:rsidRDefault="000D4B71" w:rsidP="008C7257">
      <w:pPr>
        <w:shd w:val="clear" w:color="auto" w:fill="FFFFFF"/>
        <w:spacing w:line="317" w:lineRule="exact"/>
        <w:ind w:left="19" w:right="5" w:firstLine="706"/>
        <w:jc w:val="both"/>
      </w:pPr>
      <w:r>
        <w:rPr>
          <w:rFonts w:eastAsia="Times New Roman"/>
          <w:sz w:val="28"/>
          <w:szCs w:val="28"/>
        </w:rPr>
        <w:t>Еще один</w:t>
      </w:r>
      <w:r w:rsidR="008C7257">
        <w:rPr>
          <w:rFonts w:eastAsia="Times New Roman"/>
          <w:sz w:val="28"/>
          <w:szCs w:val="28"/>
        </w:rPr>
        <w:t xml:space="preserve"> тип упражнений — дочерчивание недостающих линий. Это вид графической деятельности, в результате которой дочерчиваются заданные в условиях изображения.</w:t>
      </w:r>
    </w:p>
    <w:p w:rsidR="008C7257" w:rsidRDefault="008C7257" w:rsidP="008C7257">
      <w:pPr>
        <w:shd w:val="clear" w:color="auto" w:fill="FFFFFF"/>
        <w:tabs>
          <w:tab w:val="left" w:pos="6514"/>
        </w:tabs>
        <w:spacing w:line="274" w:lineRule="exact"/>
        <w:ind w:left="360"/>
        <w:rPr>
          <w:rFonts w:eastAsia="Times New Roman"/>
          <w:sz w:val="28"/>
          <w:szCs w:val="28"/>
        </w:rPr>
      </w:pPr>
    </w:p>
    <w:p w:rsidR="000D4B71" w:rsidRDefault="000D4B71" w:rsidP="008C7257">
      <w:pPr>
        <w:shd w:val="clear" w:color="auto" w:fill="FFFFFF"/>
        <w:tabs>
          <w:tab w:val="left" w:pos="6514"/>
        </w:tabs>
        <w:spacing w:line="274" w:lineRule="exact"/>
        <w:ind w:left="360"/>
        <w:rPr>
          <w:rFonts w:eastAsia="Times New Roman"/>
          <w:sz w:val="28"/>
          <w:szCs w:val="28"/>
        </w:rPr>
      </w:pPr>
    </w:p>
    <w:p w:rsidR="000D4B71" w:rsidRDefault="000D4B71" w:rsidP="008C7257">
      <w:pPr>
        <w:shd w:val="clear" w:color="auto" w:fill="FFFFFF"/>
        <w:tabs>
          <w:tab w:val="left" w:pos="6514"/>
        </w:tabs>
        <w:spacing w:line="274" w:lineRule="exact"/>
        <w:ind w:left="360"/>
        <w:rPr>
          <w:rFonts w:eastAsia="Times New Roman"/>
          <w:sz w:val="28"/>
          <w:szCs w:val="28"/>
        </w:rPr>
      </w:pPr>
    </w:p>
    <w:p w:rsidR="000D4B71" w:rsidRDefault="008C7257" w:rsidP="008C7257">
      <w:pPr>
        <w:shd w:val="clear" w:color="auto" w:fill="FFFFFF"/>
        <w:tabs>
          <w:tab w:val="left" w:pos="6514"/>
        </w:tabs>
        <w:spacing w:line="274" w:lineRule="exact"/>
        <w:ind w:left="360"/>
        <w:rPr>
          <w:rFonts w:eastAsia="Times New Roman"/>
          <w:sz w:val="28"/>
          <w:szCs w:val="28"/>
        </w:rPr>
      </w:pPr>
      <w:r w:rsidRPr="008C7257">
        <w:rPr>
          <w:rFonts w:eastAsia="Times New Roman"/>
          <w:sz w:val="28"/>
          <w:szCs w:val="28"/>
        </w:rPr>
        <w:t xml:space="preserve">Вариант </w:t>
      </w:r>
      <w:r w:rsidRPr="008C7257">
        <w:rPr>
          <w:rFonts w:eastAsia="Times New Roman"/>
          <w:sz w:val="28"/>
          <w:szCs w:val="28"/>
          <w:lang w:val="en-US"/>
        </w:rPr>
        <w:t>I</w:t>
      </w:r>
    </w:p>
    <w:p w:rsidR="008C7257" w:rsidRPr="008C7257" w:rsidRDefault="008C7257" w:rsidP="008C7257">
      <w:pPr>
        <w:shd w:val="clear" w:color="auto" w:fill="FFFFFF"/>
        <w:tabs>
          <w:tab w:val="left" w:pos="6514"/>
        </w:tabs>
        <w:spacing w:line="274" w:lineRule="exact"/>
        <w:ind w:left="360"/>
        <w:rPr>
          <w:sz w:val="28"/>
          <w:szCs w:val="28"/>
        </w:rPr>
      </w:pPr>
      <w:r w:rsidRPr="008C7257">
        <w:rPr>
          <w:rFonts w:ascii="Arial" w:eastAsia="Times New Roman" w:cs="Arial"/>
          <w:sz w:val="28"/>
          <w:szCs w:val="28"/>
        </w:rPr>
        <w:tab/>
      </w:r>
    </w:p>
    <w:p w:rsidR="008C7257" w:rsidRPr="008C7257" w:rsidRDefault="008C7257" w:rsidP="008C7257">
      <w:pPr>
        <w:shd w:val="clear" w:color="auto" w:fill="FFFFFF"/>
        <w:tabs>
          <w:tab w:val="left" w:pos="720"/>
          <w:tab w:val="left" w:pos="5333"/>
        </w:tabs>
        <w:spacing w:line="274" w:lineRule="exact"/>
        <w:ind w:left="10" w:right="922" w:firstLine="350"/>
        <w:rPr>
          <w:sz w:val="28"/>
          <w:szCs w:val="28"/>
        </w:rPr>
      </w:pPr>
      <w:r w:rsidRPr="008C7257">
        <w:rPr>
          <w:rFonts w:eastAsia="Times New Roman"/>
          <w:spacing w:val="-16"/>
          <w:sz w:val="28"/>
          <w:szCs w:val="28"/>
        </w:rPr>
        <w:t>а)</w:t>
      </w:r>
      <w:r w:rsidRPr="008C7257">
        <w:rPr>
          <w:rFonts w:eastAsia="Times New Roman"/>
          <w:sz w:val="28"/>
          <w:szCs w:val="28"/>
        </w:rPr>
        <w:tab/>
      </w:r>
      <w:r w:rsidRPr="008C7257">
        <w:rPr>
          <w:rFonts w:eastAsia="Times New Roman"/>
          <w:spacing w:val="-8"/>
          <w:sz w:val="28"/>
          <w:szCs w:val="28"/>
        </w:rPr>
        <w:t>Выполнить чертеж детали, добавить</w:t>
      </w:r>
      <w:r w:rsidRPr="008C7257">
        <w:rPr>
          <w:rFonts w:ascii="Arial" w:eastAsia="Times New Roman" w:hAnsi="Arial" w:cs="Arial"/>
          <w:sz w:val="28"/>
          <w:szCs w:val="28"/>
        </w:rPr>
        <w:tab/>
      </w:r>
      <w:r w:rsidRPr="008C7257">
        <w:rPr>
          <w:rFonts w:eastAsia="Times New Roman"/>
          <w:spacing w:val="-7"/>
          <w:sz w:val="28"/>
          <w:szCs w:val="28"/>
        </w:rPr>
        <w:br/>
      </w:r>
      <w:r w:rsidRPr="008C7257">
        <w:rPr>
          <w:rFonts w:eastAsia="Times New Roman"/>
          <w:spacing w:val="-9"/>
          <w:sz w:val="28"/>
          <w:szCs w:val="28"/>
        </w:rPr>
        <w:t>на проекциях недостающие линии</w:t>
      </w:r>
      <w:r w:rsidRPr="008C7257">
        <w:rPr>
          <w:rFonts w:ascii="Arial" w:eastAsia="Times New Roman" w:hAnsi="Arial" w:cs="Arial"/>
          <w:sz w:val="28"/>
          <w:szCs w:val="28"/>
        </w:rPr>
        <w:tab/>
      </w:r>
    </w:p>
    <w:p w:rsidR="008C7257" w:rsidRDefault="008C7257" w:rsidP="008C7257">
      <w:pPr>
        <w:shd w:val="clear" w:color="auto" w:fill="FFFFFF"/>
        <w:tabs>
          <w:tab w:val="left" w:pos="720"/>
          <w:tab w:val="left" w:pos="5333"/>
        </w:tabs>
        <w:spacing w:line="274" w:lineRule="exact"/>
        <w:ind w:left="360"/>
        <w:sectPr w:rsidR="008C7257">
          <w:pgSz w:w="11909" w:h="16834"/>
          <w:pgMar w:top="360" w:right="473" w:bottom="360" w:left="891" w:header="720" w:footer="720" w:gutter="0"/>
          <w:cols w:space="60"/>
          <w:noEndnote/>
        </w:sectPr>
      </w:pPr>
      <w:r w:rsidRPr="008C7257">
        <w:rPr>
          <w:rFonts w:eastAsia="Times New Roman"/>
          <w:spacing w:val="-17"/>
          <w:sz w:val="28"/>
          <w:szCs w:val="28"/>
        </w:rPr>
        <w:t>б)</w:t>
      </w:r>
      <w:r w:rsidRPr="008C7257">
        <w:rPr>
          <w:rFonts w:eastAsia="Times New Roman"/>
          <w:sz w:val="28"/>
          <w:szCs w:val="28"/>
        </w:rPr>
        <w:tab/>
      </w:r>
      <w:r w:rsidRPr="008C7257">
        <w:rPr>
          <w:rFonts w:eastAsia="Times New Roman"/>
          <w:spacing w:val="-8"/>
          <w:sz w:val="28"/>
          <w:szCs w:val="28"/>
        </w:rPr>
        <w:t>Выполнить технический рисунок детали</w:t>
      </w:r>
      <w:r>
        <w:rPr>
          <w:rFonts w:ascii="Arial" w:eastAsia="Times New Roman" w:hAnsi="Arial" w:cs="Arial"/>
          <w:sz w:val="26"/>
          <w:szCs w:val="26"/>
        </w:rPr>
        <w:tab/>
      </w:r>
    </w:p>
    <w:p w:rsidR="008C7257" w:rsidRDefault="008C7257" w:rsidP="008C7257">
      <w:pPr>
        <w:spacing w:line="1" w:lineRule="exact"/>
        <w:rPr>
          <w:sz w:val="2"/>
          <w:szCs w:val="2"/>
        </w:rPr>
      </w:pPr>
    </w:p>
    <w:p w:rsidR="008C7257" w:rsidRDefault="008C7257" w:rsidP="008C7257">
      <w:pPr>
        <w:framePr w:h="4685" w:hSpace="38" w:wrap="notBeside" w:vAnchor="text" w:hAnchor="margin" w:x="-6537" w:y="116"/>
        <w:rPr>
          <w:sz w:val="24"/>
          <w:szCs w:val="24"/>
        </w:rPr>
      </w:pPr>
      <w:r>
        <w:rPr>
          <w:noProof/>
          <w:sz w:val="24"/>
          <w:szCs w:val="24"/>
        </w:rPr>
        <w:lastRenderedPageBreak/>
        <w:drawing>
          <wp:inline distT="0" distB="0" distL="0" distR="0">
            <wp:extent cx="3171825" cy="2971800"/>
            <wp:effectExtent l="1905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3171825" cy="2971800"/>
                    </a:xfrm>
                    <a:prstGeom prst="rect">
                      <a:avLst/>
                    </a:prstGeom>
                    <a:noFill/>
                    <a:ln w="9525">
                      <a:noFill/>
                      <a:miter lim="800000"/>
                      <a:headEnd/>
                      <a:tailEnd/>
                    </a:ln>
                  </pic:spPr>
                </pic:pic>
              </a:graphicData>
            </a:graphic>
          </wp:inline>
        </w:drawing>
      </w:r>
    </w:p>
    <w:p w:rsidR="008C7257" w:rsidRDefault="008C7257" w:rsidP="008C7257">
      <w:pPr>
        <w:shd w:val="clear" w:color="auto" w:fill="FFFFFF"/>
        <w:spacing w:before="1018" w:line="1018" w:lineRule="exact"/>
        <w:sectPr w:rsidR="008C7257">
          <w:type w:val="continuous"/>
          <w:pgSz w:w="11909" w:h="16834"/>
          <w:pgMar w:top="360" w:right="3055" w:bottom="360" w:left="7735" w:header="720" w:footer="720" w:gutter="0"/>
          <w:cols w:space="60"/>
          <w:noEndnote/>
        </w:sectPr>
      </w:pPr>
    </w:p>
    <w:p w:rsidR="008C7257" w:rsidRDefault="008C7257" w:rsidP="008C7257">
      <w:pPr>
        <w:shd w:val="clear" w:color="auto" w:fill="FFFFFF"/>
        <w:spacing w:before="206" w:line="317" w:lineRule="exact"/>
        <w:ind w:right="5" w:firstLine="710"/>
        <w:jc w:val="both"/>
      </w:pPr>
      <w:r>
        <w:rPr>
          <w:rFonts w:eastAsia="Times New Roman"/>
          <w:sz w:val="28"/>
          <w:szCs w:val="28"/>
        </w:rPr>
        <w:t>Пропущенные на чертеже линии могут ограничивать самостоятельные элементы предмета (отверстия, вырезы и т. п.). Эти линии могут являться проекциями ребер, образующих, линий пересечения поверхностей, вырожденными проекциями плоских участков поверхностей. Могут быть пропущены осевые и центровые линии. Дочерчивание изображений может быть связано с необходимостью представить внешнюю форму предмета по разрезу и в других подобных случаях.</w:t>
      </w:r>
    </w:p>
    <w:p w:rsidR="008C7257" w:rsidRDefault="008C7257" w:rsidP="008C7257">
      <w:pPr>
        <w:shd w:val="clear" w:color="auto" w:fill="FFFFFF"/>
        <w:spacing w:line="317" w:lineRule="exact"/>
        <w:ind w:right="14" w:firstLine="710"/>
        <w:jc w:val="both"/>
      </w:pPr>
      <w:r>
        <w:rPr>
          <w:rFonts w:eastAsia="Times New Roman"/>
          <w:sz w:val="28"/>
          <w:szCs w:val="28"/>
        </w:rPr>
        <w:t>При решении задач на дочерчивание изображений обычно устанавливается такая последовательность: установление общей формы предмета по данным неполным изображениям, выделение проекций рассматриваемого элемента и определение его формы путем сопоставления всех имеющихся проекций, внесение изменений в изображение этого элемента.</w:t>
      </w:r>
    </w:p>
    <w:p w:rsidR="008C7257" w:rsidRDefault="008C7257" w:rsidP="008C7257">
      <w:pPr>
        <w:shd w:val="clear" w:color="auto" w:fill="FFFFFF"/>
        <w:spacing w:line="317" w:lineRule="exact"/>
        <w:ind w:right="5" w:firstLine="696"/>
        <w:jc w:val="both"/>
      </w:pPr>
      <w:r>
        <w:rPr>
          <w:rFonts w:eastAsia="Times New Roman"/>
          <w:sz w:val="28"/>
          <w:szCs w:val="28"/>
        </w:rPr>
        <w:t xml:space="preserve">Чтобы повысить интерес к решению этих задач, они сформулированы в следующей редакции: «На чертеже допущены ошибки — отсутствуют некоторые линии (видимого и невидимого контуров, а также осевые и центровые). Исправьте допущенные ошибки, для чего пере </w:t>
      </w:r>
      <w:proofErr w:type="gramStart"/>
      <w:r>
        <w:rPr>
          <w:rFonts w:eastAsia="Times New Roman"/>
          <w:sz w:val="28"/>
          <w:szCs w:val="28"/>
        </w:rPr>
        <w:t>чертите</w:t>
      </w:r>
      <w:proofErr w:type="gramEnd"/>
      <w:r>
        <w:rPr>
          <w:rFonts w:eastAsia="Times New Roman"/>
          <w:sz w:val="28"/>
          <w:szCs w:val="28"/>
        </w:rPr>
        <w:t xml:space="preserve"> заданные изображения и дочертите пропущенные линии. Выделите эти линии цветом. Задание можно выполнить и на прозрачной бумаге, наложив ее на чертеж. Выполните технический рисунок».</w:t>
      </w:r>
    </w:p>
    <w:p w:rsidR="008C7257" w:rsidRDefault="008C7257" w:rsidP="008C7257">
      <w:pPr>
        <w:shd w:val="clear" w:color="auto" w:fill="FFFFFF"/>
        <w:spacing w:line="317" w:lineRule="exact"/>
        <w:ind w:left="10" w:firstLine="696"/>
        <w:jc w:val="both"/>
      </w:pPr>
      <w:r>
        <w:rPr>
          <w:rFonts w:eastAsia="Times New Roman"/>
          <w:sz w:val="28"/>
          <w:szCs w:val="28"/>
        </w:rPr>
        <w:t>Пропускать в задании можно лишь линии, при отсутствии которых изображения не теряют своих характерных признаков.</w:t>
      </w:r>
    </w:p>
    <w:p w:rsidR="008C7257" w:rsidRDefault="008C7257" w:rsidP="008C7257">
      <w:pPr>
        <w:shd w:val="clear" w:color="auto" w:fill="FFFFFF"/>
        <w:spacing w:before="10" w:line="317" w:lineRule="exact"/>
        <w:ind w:left="5" w:right="62" w:firstLine="710"/>
        <w:jc w:val="both"/>
      </w:pPr>
      <w:r>
        <w:rPr>
          <w:rFonts w:eastAsia="Times New Roman"/>
          <w:sz w:val="28"/>
          <w:szCs w:val="28"/>
        </w:rPr>
        <w:t>Следующий тип упражнений — построение третьей проекции по двум заданным. Это весьма полезные упражнения. Недостаток их — большая затрата времени, высокая трудоемкость. Однако и в это «традиционное» упражнение можно внести полезные усовершенствования.</w:t>
      </w:r>
    </w:p>
    <w:p w:rsidR="008C7257" w:rsidRDefault="008C7257" w:rsidP="008C7257">
      <w:pPr>
        <w:shd w:val="clear" w:color="auto" w:fill="FFFFFF"/>
        <w:spacing w:line="317" w:lineRule="exact"/>
        <w:ind w:firstLine="701"/>
        <w:jc w:val="both"/>
      </w:pPr>
      <w:r>
        <w:rPr>
          <w:rFonts w:eastAsia="Times New Roman"/>
          <w:sz w:val="28"/>
          <w:szCs w:val="28"/>
        </w:rPr>
        <w:t xml:space="preserve">Во-первых, это подготовка к заданиям на построение третьей проекции, ибо без специальной подготовки многие студенты не справляются с работой. Один из возможных путей подготовки таков: студентам поручается вычертить модель с натуры, выполняя лишь две проекции, </w:t>
      </w:r>
      <w:proofErr w:type="gramStart"/>
      <w:r>
        <w:rPr>
          <w:rFonts w:eastAsia="Times New Roman"/>
          <w:sz w:val="28"/>
          <w:szCs w:val="28"/>
        </w:rPr>
        <w:t>но</w:t>
      </w:r>
      <w:proofErr w:type="gramEnd"/>
      <w:r>
        <w:rPr>
          <w:rFonts w:eastAsia="Times New Roman"/>
          <w:sz w:val="28"/>
          <w:szCs w:val="28"/>
        </w:rPr>
        <w:t xml:space="preserve"> не занимая всего поля бумаги. Затем модели отбираются. И только после этого дается задание на построение третьей проекции той же модели на оставшемся свободном месте листа.</w:t>
      </w:r>
    </w:p>
    <w:p w:rsidR="008C7257" w:rsidRDefault="008C7257" w:rsidP="008C7257">
      <w:pPr>
        <w:shd w:val="clear" w:color="auto" w:fill="FFFFFF"/>
        <w:spacing w:before="139"/>
        <w:ind w:right="62"/>
        <w:jc w:val="center"/>
        <w:sectPr w:rsidR="008C7257">
          <w:type w:val="continuous"/>
          <w:pgSz w:w="11909" w:h="16834"/>
          <w:pgMar w:top="360" w:right="473" w:bottom="360" w:left="891" w:header="720" w:footer="720" w:gutter="0"/>
          <w:cols w:space="60"/>
          <w:noEndnote/>
        </w:sectPr>
      </w:pPr>
    </w:p>
    <w:p w:rsidR="008C7257" w:rsidRDefault="008C7257" w:rsidP="008C7257">
      <w:pPr>
        <w:shd w:val="clear" w:color="auto" w:fill="FFFFFF"/>
        <w:spacing w:line="322" w:lineRule="exact"/>
        <w:ind w:left="10" w:right="19" w:firstLine="706"/>
        <w:jc w:val="both"/>
      </w:pPr>
      <w:r>
        <w:rPr>
          <w:rFonts w:eastAsia="Times New Roman"/>
          <w:sz w:val="28"/>
          <w:szCs w:val="28"/>
        </w:rPr>
        <w:lastRenderedPageBreak/>
        <w:t>Во-вторых, это выполнение задания без перечерчивания условий, т. е. заданных проекций. Для этого можно использовать специальные планшеты. Можно без особых приспособлений прикрепить рядом с заданными проекциями листок чистой бумаги и на нем построить требуемую проекцию. Используют и прозрачную бумагу.</w:t>
      </w:r>
    </w:p>
    <w:p w:rsidR="008C7257" w:rsidRDefault="008C7257" w:rsidP="008C7257">
      <w:pPr>
        <w:shd w:val="clear" w:color="auto" w:fill="FFFFFF"/>
        <w:spacing w:line="322" w:lineRule="exact"/>
        <w:ind w:firstLine="706"/>
        <w:jc w:val="both"/>
      </w:pPr>
      <w:r>
        <w:rPr>
          <w:rFonts w:eastAsia="Times New Roman"/>
          <w:sz w:val="28"/>
          <w:szCs w:val="28"/>
        </w:rPr>
        <w:t>В-третьих, это использование принципов программированного обучения. В пособии это выглядит так. Дано по две проекции нескольких различных деталей. На месте отсутствующих изображений — вопросительные знаки. Сбоку размещены правильно выполненные третьи проекции всех деталей. Нужно записать, какому заданию, обозначенному буквой, соответствует ответ, помеченный цифрой.</w:t>
      </w:r>
    </w:p>
    <w:p w:rsidR="008C7257" w:rsidRDefault="008C7257" w:rsidP="008C7257">
      <w:pPr>
        <w:shd w:val="clear" w:color="auto" w:fill="FFFFFF"/>
        <w:spacing w:line="322" w:lineRule="exact"/>
        <w:ind w:left="5" w:right="10" w:firstLine="715"/>
        <w:jc w:val="both"/>
      </w:pPr>
      <w:r>
        <w:rPr>
          <w:rFonts w:eastAsia="Times New Roman"/>
          <w:sz w:val="28"/>
          <w:szCs w:val="28"/>
        </w:rPr>
        <w:t>Другой вариант подобных заданий. Из пяти третьих проекций только одна является правильным ответом на вопрос. Нужно записать ее номер в тетради.</w:t>
      </w:r>
    </w:p>
    <w:p w:rsidR="008C7257" w:rsidRDefault="008C7257" w:rsidP="008C7257">
      <w:pPr>
        <w:shd w:val="clear" w:color="auto" w:fill="FFFFFF"/>
        <w:spacing w:line="322" w:lineRule="exact"/>
        <w:ind w:left="5" w:right="19" w:firstLine="701"/>
        <w:jc w:val="both"/>
      </w:pPr>
      <w:r>
        <w:rPr>
          <w:rFonts w:eastAsia="Times New Roman"/>
          <w:sz w:val="28"/>
          <w:szCs w:val="28"/>
        </w:rPr>
        <w:t xml:space="preserve">В-четвертых, это членение задач. Сначала третья проекция выполняется с опорой на проецирующий аппарат и аксонометрическое изображение. Затем с опорой только на аксонометрическое изображение. Далее, третья проекция вписывается в контур недостающего вида. Уже после этого третья </w:t>
      </w:r>
      <w:proofErr w:type="gramStart"/>
      <w:r>
        <w:rPr>
          <w:rFonts w:eastAsia="Times New Roman"/>
          <w:sz w:val="28"/>
          <w:szCs w:val="28"/>
        </w:rPr>
        <w:t>проекция</w:t>
      </w:r>
      <w:proofErr w:type="gramEnd"/>
      <w:r>
        <w:rPr>
          <w:rFonts w:eastAsia="Times New Roman"/>
          <w:sz w:val="28"/>
          <w:szCs w:val="28"/>
        </w:rPr>
        <w:t xml:space="preserve"> строится по двум за</w:t>
      </w:r>
      <w:r>
        <w:rPr>
          <w:rFonts w:eastAsia="Times New Roman"/>
          <w:sz w:val="28"/>
          <w:szCs w:val="28"/>
        </w:rPr>
        <w:softHyphen/>
        <w:t xml:space="preserve">данным без </w:t>
      </w:r>
      <w:proofErr w:type="gramStart"/>
      <w:r>
        <w:rPr>
          <w:rFonts w:eastAsia="Times New Roman"/>
          <w:sz w:val="28"/>
          <w:szCs w:val="28"/>
        </w:rPr>
        <w:t>какой</w:t>
      </w:r>
      <w:proofErr w:type="gramEnd"/>
      <w:r>
        <w:rPr>
          <w:rFonts w:eastAsia="Times New Roman"/>
          <w:sz w:val="28"/>
          <w:szCs w:val="28"/>
        </w:rPr>
        <w:t xml:space="preserve"> - либо опоры, т. е. так, как это принято в «традиционных» заданиях.</w:t>
      </w:r>
    </w:p>
    <w:p w:rsidR="008C7257" w:rsidRDefault="008C7257" w:rsidP="008C7257">
      <w:pPr>
        <w:shd w:val="clear" w:color="auto" w:fill="FFFFFF"/>
        <w:spacing w:line="322" w:lineRule="exact"/>
        <w:ind w:left="720"/>
      </w:pPr>
      <w:r>
        <w:rPr>
          <w:rFonts w:eastAsia="Times New Roman"/>
          <w:sz w:val="28"/>
          <w:szCs w:val="28"/>
        </w:rPr>
        <w:t>На разрезы даются помимо прочих следующие задания.</w:t>
      </w:r>
    </w:p>
    <w:p w:rsidR="008C7257" w:rsidRDefault="008C7257" w:rsidP="008C7257">
      <w:pPr>
        <w:shd w:val="clear" w:color="auto" w:fill="FFFFFF"/>
        <w:spacing w:line="322" w:lineRule="exact"/>
        <w:ind w:left="19" w:right="10" w:firstLine="706"/>
        <w:jc w:val="both"/>
      </w:pPr>
      <w:proofErr w:type="gramStart"/>
      <w:r>
        <w:rPr>
          <w:rFonts w:eastAsia="Times New Roman"/>
          <w:sz w:val="28"/>
          <w:szCs w:val="28"/>
        </w:rPr>
        <w:t>Определить и записать в тетради, на каком из трех чертежей закончено выполнение разреза детали, показанной на наглядном изображении.</w:t>
      </w:r>
      <w:proofErr w:type="gramEnd"/>
    </w:p>
    <w:p w:rsidR="008C7257" w:rsidRDefault="008C7257" w:rsidP="008C7257">
      <w:pPr>
        <w:shd w:val="clear" w:color="auto" w:fill="FFFFFF"/>
        <w:spacing w:line="322" w:lineRule="exact"/>
        <w:ind w:left="14" w:right="10" w:firstLine="710"/>
        <w:jc w:val="both"/>
      </w:pPr>
      <w:r>
        <w:rPr>
          <w:rFonts w:eastAsia="Times New Roman"/>
          <w:sz w:val="28"/>
          <w:szCs w:val="28"/>
        </w:rPr>
        <w:t>Записать в тетради, какие поверхности на разрезе, помеченные цифрами, следует заштриховать.</w:t>
      </w:r>
    </w:p>
    <w:p w:rsidR="008C7257" w:rsidRDefault="008C7257" w:rsidP="008C7257">
      <w:pPr>
        <w:shd w:val="clear" w:color="auto" w:fill="FFFFFF"/>
        <w:spacing w:line="322" w:lineRule="exact"/>
        <w:ind w:left="720"/>
      </w:pPr>
      <w:r>
        <w:rPr>
          <w:rFonts w:eastAsia="Times New Roman"/>
          <w:sz w:val="28"/>
          <w:szCs w:val="28"/>
        </w:rPr>
        <w:t>В конце книги дается ответ в виде чертежа.</w:t>
      </w:r>
    </w:p>
    <w:p w:rsidR="008C7257" w:rsidRDefault="008C7257" w:rsidP="008C7257">
      <w:pPr>
        <w:shd w:val="clear" w:color="auto" w:fill="FFFFFF"/>
        <w:spacing w:before="29" w:line="322" w:lineRule="exact"/>
        <w:ind w:left="5" w:right="14" w:firstLine="720"/>
        <w:jc w:val="both"/>
      </w:pPr>
      <w:r>
        <w:rPr>
          <w:rFonts w:eastAsia="Times New Roman"/>
          <w:sz w:val="28"/>
          <w:szCs w:val="28"/>
        </w:rPr>
        <w:t>Такое же задание дается в несколько иной форме. Например, при выполнении разреза через тонкие ребра штриховка не наносится, а проставляются цифры. Тре</w:t>
      </w:r>
      <w:r>
        <w:rPr>
          <w:rFonts w:eastAsia="Times New Roman"/>
          <w:sz w:val="28"/>
          <w:szCs w:val="28"/>
        </w:rPr>
        <w:softHyphen/>
        <w:t>буется записать цифровые обозначения поверхностей, которые следует заштриховать. Далее указывается сумма, которая получится при правильном ответе, если сложить все выписанные цифры.</w:t>
      </w:r>
    </w:p>
    <w:p w:rsidR="008C7257" w:rsidRDefault="008C7257" w:rsidP="008C7257">
      <w:pPr>
        <w:shd w:val="clear" w:color="auto" w:fill="FFFFFF"/>
        <w:spacing w:before="29" w:line="317" w:lineRule="exact"/>
        <w:ind w:left="19" w:right="38" w:firstLine="706"/>
        <w:jc w:val="both"/>
      </w:pPr>
      <w:r>
        <w:rPr>
          <w:rFonts w:eastAsia="Times New Roman"/>
          <w:sz w:val="28"/>
          <w:szCs w:val="28"/>
        </w:rPr>
        <w:t>Чтобы облегчить студентам усвоение классификации разрезов в зависимости от положения секущей плоскости, деталь изображена на трех чертежах, каждый из ко</w:t>
      </w:r>
      <w:r>
        <w:rPr>
          <w:rFonts w:eastAsia="Times New Roman"/>
          <w:sz w:val="28"/>
          <w:szCs w:val="28"/>
        </w:rPr>
        <w:softHyphen/>
        <w:t>торых содержит какой-либо из разрезов (фронтальный профильный, горизонтальный). Требуется записать названия этих разрезов. Такого же типа упражнения даются на другие разрезы (простые полные, продольные, поперечные, ступенчатые, ломаные и т. п.). В качестве ответа в учебнике даются чертежи, на которых над разрезами написаны их наименования.</w:t>
      </w:r>
    </w:p>
    <w:p w:rsidR="008C7257" w:rsidRDefault="008C7257" w:rsidP="008C7257">
      <w:pPr>
        <w:shd w:val="clear" w:color="auto" w:fill="FFFFFF"/>
        <w:spacing w:before="24" w:line="322" w:lineRule="exact"/>
        <w:ind w:left="14" w:right="43" w:firstLine="715"/>
        <w:jc w:val="both"/>
      </w:pPr>
      <w:r>
        <w:rPr>
          <w:rFonts w:eastAsia="Times New Roman"/>
          <w:sz w:val="28"/>
          <w:szCs w:val="28"/>
        </w:rPr>
        <w:t>Дается несколько чертежей, где разрезы не обозначены (некоторые из них нужно обозначить). Предлагается наложить на рисунок прозрачную бумагу и обозначить на ней разрезы (в тех случаях, где это требуется). К заданию дается ответ, чтобы студент мог проверить свое решение.</w:t>
      </w:r>
    </w:p>
    <w:p w:rsidR="008C7257" w:rsidRDefault="008C7257" w:rsidP="008C7257">
      <w:pPr>
        <w:shd w:val="clear" w:color="auto" w:fill="FFFFFF"/>
        <w:spacing w:before="34" w:line="322" w:lineRule="exact"/>
        <w:ind w:left="19" w:right="53" w:firstLine="706"/>
        <w:jc w:val="both"/>
      </w:pPr>
      <w:r>
        <w:rPr>
          <w:rFonts w:eastAsia="Times New Roman"/>
          <w:sz w:val="28"/>
          <w:szCs w:val="28"/>
        </w:rPr>
        <w:t>Требуется записать номер чертежа, на котором правильно выполнено соединение половины вида и половины разреза цилиндрической детали, изображенной без разреза.</w:t>
      </w:r>
    </w:p>
    <w:p w:rsidR="008C7257" w:rsidRDefault="008C7257" w:rsidP="008C7257">
      <w:pPr>
        <w:shd w:val="clear" w:color="auto" w:fill="FFFFFF"/>
        <w:spacing w:line="322" w:lineRule="exact"/>
        <w:ind w:left="10" w:right="5" w:firstLine="715"/>
        <w:jc w:val="both"/>
      </w:pPr>
      <w:r>
        <w:rPr>
          <w:rFonts w:eastAsia="Times New Roman"/>
          <w:sz w:val="28"/>
          <w:szCs w:val="28"/>
        </w:rPr>
        <w:t>Дается чертеж детали без разреза и несколько вариантов того же чертежа с разрезами. Требуется из нескольких вариантов выбрать единственно правильное решение. Затем дается ответ, содержащий те же изображения, но неверные решения перечеркнуты.</w:t>
      </w:r>
    </w:p>
    <w:p w:rsidR="008C7257" w:rsidRDefault="008C7257" w:rsidP="008C7257">
      <w:pPr>
        <w:shd w:val="clear" w:color="auto" w:fill="FFFFFF"/>
        <w:spacing w:line="322" w:lineRule="exact"/>
        <w:ind w:left="720"/>
      </w:pPr>
      <w:proofErr w:type="gramStart"/>
      <w:r>
        <w:rPr>
          <w:rFonts w:eastAsia="Times New Roman"/>
          <w:sz w:val="28"/>
          <w:szCs w:val="28"/>
        </w:rPr>
        <w:t>Кроме упражнений таких типов, как приведенные выше, на разрезы даются и</w:t>
      </w:r>
      <w:proofErr w:type="gramEnd"/>
    </w:p>
    <w:p w:rsidR="008C7257" w:rsidRDefault="008C7257" w:rsidP="008C7257">
      <w:pPr>
        <w:shd w:val="clear" w:color="auto" w:fill="FFFFFF"/>
        <w:spacing w:before="322"/>
        <w:ind w:right="29"/>
        <w:jc w:val="center"/>
        <w:sectPr w:rsidR="008C7257">
          <w:pgSz w:w="11909" w:h="16834"/>
          <w:pgMar w:top="360" w:right="463" w:bottom="360" w:left="876" w:header="720" w:footer="720" w:gutter="0"/>
          <w:cols w:space="60"/>
          <w:noEndnote/>
        </w:sectPr>
      </w:pPr>
    </w:p>
    <w:p w:rsidR="008C7257" w:rsidRDefault="008C7257" w:rsidP="008C7257">
      <w:pPr>
        <w:shd w:val="clear" w:color="auto" w:fill="FFFFFF"/>
        <w:spacing w:line="317" w:lineRule="exact"/>
        <w:ind w:left="10" w:right="5"/>
        <w:jc w:val="both"/>
      </w:pPr>
      <w:r>
        <w:rPr>
          <w:rFonts w:eastAsia="Times New Roman"/>
          <w:sz w:val="28"/>
          <w:szCs w:val="28"/>
        </w:rPr>
        <w:lastRenderedPageBreak/>
        <w:t>обычные графические упражнения. Они заключаются в выполнении чертежей с раз</w:t>
      </w:r>
      <w:r>
        <w:rPr>
          <w:rFonts w:eastAsia="Times New Roman"/>
          <w:sz w:val="28"/>
          <w:szCs w:val="28"/>
        </w:rPr>
        <w:softHyphen/>
        <w:t>резами по комплексным чертежам, не содержащим разрезы. Графические задания даются после того, как студент подготовлен к их выполнению упражнениями с элементами программированного обучения.</w:t>
      </w:r>
    </w:p>
    <w:p w:rsidR="008C7257" w:rsidRDefault="008C7257" w:rsidP="008C7257">
      <w:pPr>
        <w:shd w:val="clear" w:color="auto" w:fill="FFFFFF"/>
        <w:spacing w:line="317" w:lineRule="exact"/>
        <w:ind w:left="5" w:right="5" w:firstLine="710"/>
        <w:jc w:val="both"/>
      </w:pPr>
      <w:r>
        <w:rPr>
          <w:rFonts w:eastAsia="Times New Roman"/>
          <w:sz w:val="28"/>
          <w:szCs w:val="28"/>
        </w:rPr>
        <w:t>Такова в общих чертах система упражнений, содержащаяся в учебнике «Техническое черчение (с элементами программированного обучения)». Отличительные черты этой системы в том, что наряду с обычными упражнениями, требующими от студента решения в графической форме, она содержит задания, на которые ответ дается в графической форме, но условия задачи не перечеркиваются, упражнения на сравнение изображений, на выбор готового ответа из системы предложенных, задания, имеющие проблемный характер.</w:t>
      </w:r>
    </w:p>
    <w:p w:rsidR="008C7257" w:rsidRDefault="008C7257" w:rsidP="008C7257">
      <w:pPr>
        <w:shd w:val="clear" w:color="auto" w:fill="FFFFFF"/>
        <w:spacing w:line="317" w:lineRule="exact"/>
        <w:ind w:left="5" w:firstLine="710"/>
        <w:jc w:val="both"/>
      </w:pPr>
      <w:r>
        <w:rPr>
          <w:rFonts w:eastAsia="Times New Roman"/>
          <w:sz w:val="28"/>
          <w:szCs w:val="28"/>
        </w:rPr>
        <w:t>Такая система упражнений, где значительная часть заданий выполняется без вычерчивания, позволяет проделать большое количество упражнений, способствует формированию умения читать чертежи. Следовательно, подобная система упражнений наиболее подходит для колледжей.</w:t>
      </w:r>
    </w:p>
    <w:p w:rsidR="008C7257" w:rsidRDefault="008C7257" w:rsidP="008C7257">
      <w:pPr>
        <w:shd w:val="clear" w:color="auto" w:fill="FFFFFF"/>
        <w:spacing w:line="317" w:lineRule="exact"/>
        <w:ind w:left="10" w:right="29" w:firstLine="710"/>
        <w:jc w:val="both"/>
      </w:pPr>
      <w:r>
        <w:rPr>
          <w:rFonts w:eastAsia="Times New Roman"/>
          <w:sz w:val="28"/>
          <w:szCs w:val="28"/>
        </w:rPr>
        <w:t>Главная цель этих упражнений — максимальное развитие пространственных представлений учащихся и на этой основе формирование навыков чтения чертежей.</w:t>
      </w:r>
    </w:p>
    <w:p w:rsidR="008C7257" w:rsidRDefault="008C7257" w:rsidP="008C7257">
      <w:pPr>
        <w:shd w:val="clear" w:color="auto" w:fill="FFFFFF"/>
        <w:spacing w:line="317" w:lineRule="exact"/>
        <w:ind w:left="14" w:right="29" w:firstLine="706"/>
        <w:jc w:val="both"/>
      </w:pPr>
      <w:r>
        <w:rPr>
          <w:rFonts w:eastAsia="Times New Roman"/>
          <w:sz w:val="28"/>
          <w:szCs w:val="28"/>
        </w:rPr>
        <w:t>Подводя итог сказанному о развитии пространственных представлений студентов, можно отметить, что:</w:t>
      </w:r>
    </w:p>
    <w:p w:rsidR="008C7257" w:rsidRDefault="008C7257" w:rsidP="008C7257">
      <w:pPr>
        <w:numPr>
          <w:ilvl w:val="0"/>
          <w:numId w:val="1"/>
        </w:numPr>
        <w:shd w:val="clear" w:color="auto" w:fill="FFFFFF"/>
        <w:tabs>
          <w:tab w:val="left" w:pos="974"/>
        </w:tabs>
        <w:spacing w:line="317" w:lineRule="exact"/>
        <w:ind w:left="725" w:right="5"/>
        <w:jc w:val="both"/>
        <w:rPr>
          <w:spacing w:val="-26"/>
          <w:sz w:val="28"/>
          <w:szCs w:val="28"/>
        </w:rPr>
      </w:pPr>
      <w:r>
        <w:rPr>
          <w:rFonts w:eastAsia="Times New Roman"/>
          <w:sz w:val="28"/>
          <w:szCs w:val="28"/>
        </w:rPr>
        <w:t>Упражнения играют важную роль в развитии пространственных представлений студентов.</w:t>
      </w:r>
    </w:p>
    <w:p w:rsidR="008C7257" w:rsidRDefault="008C7257" w:rsidP="008C7257">
      <w:pPr>
        <w:numPr>
          <w:ilvl w:val="0"/>
          <w:numId w:val="1"/>
        </w:numPr>
        <w:shd w:val="clear" w:color="auto" w:fill="FFFFFF"/>
        <w:tabs>
          <w:tab w:val="left" w:pos="974"/>
        </w:tabs>
        <w:spacing w:line="317" w:lineRule="exact"/>
        <w:ind w:left="725" w:right="14"/>
        <w:jc w:val="both"/>
        <w:rPr>
          <w:spacing w:val="-12"/>
          <w:sz w:val="28"/>
          <w:szCs w:val="28"/>
        </w:rPr>
      </w:pPr>
      <w:r>
        <w:rPr>
          <w:rFonts w:eastAsia="Times New Roman"/>
          <w:sz w:val="28"/>
          <w:szCs w:val="28"/>
        </w:rPr>
        <w:t>Преподаватель в поисках наиболее эффективного пути развития пространственных представлений студентов должен наряду с систематическим изложением учебного материала основное внимание направить на разработку специальной системы упражнений для студентов.</w:t>
      </w:r>
    </w:p>
    <w:p w:rsidR="008C7257" w:rsidRDefault="008C7257" w:rsidP="008C7257">
      <w:pPr>
        <w:shd w:val="clear" w:color="auto" w:fill="FFFFFF"/>
        <w:spacing w:line="317" w:lineRule="exact"/>
        <w:ind w:left="10" w:right="19" w:firstLine="614"/>
        <w:jc w:val="both"/>
      </w:pPr>
      <w:r>
        <w:rPr>
          <w:rFonts w:eastAsia="Times New Roman"/>
          <w:sz w:val="28"/>
          <w:szCs w:val="28"/>
        </w:rPr>
        <w:t>Совершенствование и разнообразие этой системы от урока к уроку и из года в год, определение упражнений, наиболее полезных для студентов, тщательный подбор опубликованных и разработка собственных упражнений, совершенствование их формы и содержания — все это важная составная часть работы педагога.</w:t>
      </w:r>
    </w:p>
    <w:p w:rsidR="008C7257" w:rsidRDefault="008C7257" w:rsidP="008C7257">
      <w:pPr>
        <w:numPr>
          <w:ilvl w:val="0"/>
          <w:numId w:val="2"/>
        </w:numPr>
        <w:shd w:val="clear" w:color="auto" w:fill="FFFFFF"/>
        <w:tabs>
          <w:tab w:val="left" w:pos="888"/>
        </w:tabs>
        <w:spacing w:line="317" w:lineRule="exact"/>
        <w:ind w:left="614" w:right="14"/>
        <w:jc w:val="both"/>
        <w:rPr>
          <w:spacing w:val="-11"/>
          <w:sz w:val="28"/>
          <w:szCs w:val="28"/>
        </w:rPr>
      </w:pPr>
      <w:r>
        <w:rPr>
          <w:rFonts w:eastAsia="Times New Roman"/>
          <w:sz w:val="28"/>
          <w:szCs w:val="28"/>
        </w:rPr>
        <w:t>Система упражнений должна состоять из перечисленных выше основных их типов и содержать достаточное количество вариантов, единых для всей группы заданий.</w:t>
      </w:r>
    </w:p>
    <w:p w:rsidR="008C7257" w:rsidRDefault="008C7257" w:rsidP="008C7257">
      <w:pPr>
        <w:numPr>
          <w:ilvl w:val="0"/>
          <w:numId w:val="2"/>
        </w:numPr>
        <w:shd w:val="clear" w:color="auto" w:fill="FFFFFF"/>
        <w:tabs>
          <w:tab w:val="left" w:pos="888"/>
        </w:tabs>
        <w:spacing w:line="317" w:lineRule="exact"/>
        <w:ind w:left="614" w:right="14"/>
        <w:jc w:val="both"/>
        <w:rPr>
          <w:spacing w:val="-11"/>
          <w:sz w:val="28"/>
          <w:szCs w:val="28"/>
        </w:rPr>
      </w:pPr>
      <w:r>
        <w:rPr>
          <w:rFonts w:eastAsia="Times New Roman"/>
          <w:sz w:val="28"/>
          <w:szCs w:val="28"/>
        </w:rPr>
        <w:t xml:space="preserve">Каждое упражнение должно быть выполнено </w:t>
      </w:r>
      <w:proofErr w:type="gramStart"/>
      <w:r>
        <w:rPr>
          <w:rFonts w:eastAsia="Times New Roman"/>
          <w:sz w:val="28"/>
          <w:szCs w:val="28"/>
        </w:rPr>
        <w:t>графически</w:t>
      </w:r>
      <w:proofErr w:type="gramEnd"/>
      <w:r>
        <w:rPr>
          <w:rFonts w:eastAsia="Times New Roman"/>
          <w:sz w:val="28"/>
          <w:szCs w:val="28"/>
        </w:rPr>
        <w:t xml:space="preserve"> таким образом и содержать такие вопросы, чтобы содействовать сознательной и активной работе мысли студента.</w:t>
      </w:r>
    </w:p>
    <w:p w:rsidR="008C7257" w:rsidRPr="000D4B71" w:rsidRDefault="008C7257" w:rsidP="008C7257">
      <w:pPr>
        <w:shd w:val="clear" w:color="auto" w:fill="FFFFFF"/>
        <w:spacing w:before="134"/>
        <w:ind w:left="624"/>
        <w:rPr>
          <w:b/>
          <w:sz w:val="32"/>
          <w:szCs w:val="32"/>
        </w:rPr>
      </w:pPr>
      <w:r w:rsidRPr="000D4B71">
        <w:rPr>
          <w:b/>
          <w:spacing w:val="-2"/>
          <w:sz w:val="32"/>
          <w:szCs w:val="32"/>
        </w:rPr>
        <w:t xml:space="preserve">4. </w:t>
      </w:r>
      <w:r w:rsidRPr="000D4B71">
        <w:rPr>
          <w:rFonts w:eastAsia="Times New Roman"/>
          <w:b/>
          <w:spacing w:val="-2"/>
          <w:sz w:val="32"/>
          <w:szCs w:val="32"/>
        </w:rPr>
        <w:t>Обучение условностям чертежей</w:t>
      </w:r>
    </w:p>
    <w:p w:rsidR="008C7257" w:rsidRDefault="008C7257" w:rsidP="008C7257">
      <w:pPr>
        <w:shd w:val="clear" w:color="auto" w:fill="FFFFFF"/>
        <w:spacing w:before="154" w:line="322" w:lineRule="exact"/>
        <w:ind w:right="34" w:firstLine="619"/>
        <w:jc w:val="both"/>
      </w:pPr>
      <w:r>
        <w:rPr>
          <w:rFonts w:eastAsia="Times New Roman"/>
          <w:sz w:val="28"/>
          <w:szCs w:val="28"/>
        </w:rPr>
        <w:t>Обучение условностям чертежей проходит в процессе систематического изложения учебного материала, работы с книгой, упражнений, проверки знаний, умений и навыков студентов.</w:t>
      </w:r>
    </w:p>
    <w:p w:rsidR="008C7257" w:rsidRDefault="008C7257" w:rsidP="008C7257">
      <w:pPr>
        <w:shd w:val="clear" w:color="auto" w:fill="FFFFFF"/>
        <w:spacing w:line="322" w:lineRule="exact"/>
        <w:ind w:left="10" w:right="29" w:firstLine="605"/>
        <w:jc w:val="both"/>
      </w:pPr>
      <w:r>
        <w:rPr>
          <w:rFonts w:eastAsia="Times New Roman"/>
          <w:sz w:val="28"/>
          <w:szCs w:val="28"/>
        </w:rPr>
        <w:t>В связи с большим количеством разнообразных сведений, которые нужно сообщить студентам при изучении условностей чертежей, большое значение приобретает изложение нового материала.</w:t>
      </w:r>
    </w:p>
    <w:p w:rsidR="008C7257" w:rsidRDefault="008C7257" w:rsidP="008C7257">
      <w:pPr>
        <w:shd w:val="clear" w:color="auto" w:fill="FFFFFF"/>
        <w:spacing w:line="322" w:lineRule="exact"/>
        <w:ind w:left="10" w:right="29" w:firstLine="605"/>
        <w:jc w:val="both"/>
      </w:pPr>
      <w:r>
        <w:rPr>
          <w:rFonts w:eastAsia="Times New Roman"/>
          <w:sz w:val="28"/>
          <w:szCs w:val="28"/>
        </w:rPr>
        <w:t>При изучении проекционного черчения особенно велика роль упражнений. Удельный вес нового материала там невелик. При обучении условностям чертежей время, отводимое на сообщение нового материала, заметно возрастает. Это должно найти свое отражение в планах уроков.</w:t>
      </w:r>
    </w:p>
    <w:p w:rsidR="008C7257" w:rsidRDefault="008C7257" w:rsidP="008C7257">
      <w:pPr>
        <w:shd w:val="clear" w:color="auto" w:fill="FFFFFF"/>
        <w:spacing w:line="322" w:lineRule="exact"/>
        <w:ind w:left="614"/>
      </w:pPr>
      <w:r>
        <w:rPr>
          <w:rFonts w:eastAsia="Times New Roman"/>
          <w:sz w:val="28"/>
          <w:szCs w:val="28"/>
        </w:rPr>
        <w:t>Разнообразный и обширный материал, связанный с условностями чертежей,</w:t>
      </w:r>
    </w:p>
    <w:p w:rsidR="008C7257" w:rsidRDefault="008C7257" w:rsidP="008C7257">
      <w:pPr>
        <w:shd w:val="clear" w:color="auto" w:fill="FFFFFF"/>
        <w:spacing w:before="96"/>
        <w:ind w:right="48"/>
        <w:jc w:val="center"/>
        <w:sectPr w:rsidR="008C7257">
          <w:pgSz w:w="11909" w:h="16834"/>
          <w:pgMar w:top="360" w:right="477" w:bottom="360" w:left="872" w:header="720" w:footer="720" w:gutter="0"/>
          <w:cols w:space="60"/>
          <w:noEndnote/>
        </w:sectPr>
      </w:pPr>
    </w:p>
    <w:p w:rsidR="008C7257" w:rsidRDefault="008C7257" w:rsidP="008C7257">
      <w:pPr>
        <w:shd w:val="clear" w:color="auto" w:fill="FFFFFF"/>
        <w:spacing w:line="317" w:lineRule="exact"/>
        <w:ind w:left="14" w:right="24"/>
        <w:jc w:val="both"/>
      </w:pPr>
      <w:r>
        <w:rPr>
          <w:rFonts w:eastAsia="Times New Roman"/>
          <w:sz w:val="28"/>
          <w:szCs w:val="28"/>
        </w:rPr>
        <w:lastRenderedPageBreak/>
        <w:t>будет  плохо  усвоен,   если  преподаватель  не  уделит  особое   внимание  обучению студентов работе с книгой, с учебником, со справочными материалами.</w:t>
      </w:r>
    </w:p>
    <w:p w:rsidR="008C7257" w:rsidRDefault="008C7257" w:rsidP="008C7257">
      <w:pPr>
        <w:shd w:val="clear" w:color="auto" w:fill="FFFFFF"/>
        <w:spacing w:before="5" w:line="317" w:lineRule="exact"/>
        <w:ind w:left="10" w:firstLine="710"/>
        <w:jc w:val="both"/>
      </w:pPr>
      <w:r>
        <w:rPr>
          <w:rFonts w:eastAsia="Times New Roman"/>
          <w:sz w:val="28"/>
          <w:szCs w:val="28"/>
        </w:rPr>
        <w:t xml:space="preserve">При изучении условностей чертежей педагогу представляется широкая возможность совершенствовать умения студентов самостоятельно работать с книгой. Это обеспечивает повышение </w:t>
      </w:r>
      <w:proofErr w:type="gramStart"/>
      <w:r>
        <w:rPr>
          <w:rFonts w:eastAsia="Times New Roman"/>
          <w:sz w:val="28"/>
          <w:szCs w:val="28"/>
        </w:rPr>
        <w:t>успеваемости</w:t>
      </w:r>
      <w:proofErr w:type="gramEnd"/>
      <w:r>
        <w:rPr>
          <w:rFonts w:eastAsia="Times New Roman"/>
          <w:sz w:val="28"/>
          <w:szCs w:val="28"/>
        </w:rPr>
        <w:t xml:space="preserve"> и сокращение времени, необходимого для изучения отдельных вопросов в классе. Поэтому после изучения темы в классе преподаватель должен задать студентам для домашней проработки соответствующий параграф учебника.</w:t>
      </w:r>
    </w:p>
    <w:p w:rsidR="008C7257" w:rsidRDefault="008C7257" w:rsidP="008C7257">
      <w:pPr>
        <w:shd w:val="clear" w:color="auto" w:fill="FFFFFF"/>
        <w:spacing w:line="317" w:lineRule="exact"/>
        <w:ind w:left="5" w:right="5" w:firstLine="710"/>
        <w:jc w:val="both"/>
      </w:pPr>
      <w:r>
        <w:rPr>
          <w:rFonts w:eastAsia="Times New Roman"/>
          <w:sz w:val="28"/>
          <w:szCs w:val="28"/>
        </w:rPr>
        <w:t>Довольно часто приходится встречаться с недооценкой пользы работы студентов с книгой. Учебник в таких случаях используется только как задачник. Повторять изученный материал по учебнику дома студентам не поручается. Отсюда ясно, какую ошибку допускают преподаватели, не принимающие мер к тому, чтобы заказать такое количество учебников черчения, каково количество студентов, изучающих этот предмет. В результате подобной ошибки студенты не имеют возможности работать с учебником дома. Они видят учебники лишь во время классных занятий. Нет нужды доказывать ошибочность такого подхода. Дальше будет сказано о том, как работать с учебником. Здесь же необходимо остановиться на работе со справочными материалами.</w:t>
      </w:r>
    </w:p>
    <w:p w:rsidR="008C7257" w:rsidRDefault="008C7257" w:rsidP="008C7257">
      <w:pPr>
        <w:shd w:val="clear" w:color="auto" w:fill="FFFFFF"/>
        <w:spacing w:line="317" w:lineRule="exact"/>
        <w:ind w:right="5" w:firstLine="706"/>
        <w:jc w:val="both"/>
      </w:pPr>
      <w:r>
        <w:rPr>
          <w:rFonts w:eastAsia="Times New Roman"/>
          <w:sz w:val="28"/>
          <w:szCs w:val="28"/>
        </w:rPr>
        <w:t xml:space="preserve">Условности чертежей многочисленны и разнообразны. Периодически стандарты пересматриваются: расширяются и изменяются. Исполнителю, задачей которого является не составление чертежей, а работа по ним, трудно постоянно держать в памяти большой поток информации, связанной с условностями чертежей. А некоторые утверждают, что и не нужно. Действительно, стоит ли перегружать память студентов, требуя запомнить многочисленные условности: обозначения </w:t>
      </w:r>
      <w:proofErr w:type="spellStart"/>
      <w:r>
        <w:rPr>
          <w:rFonts w:eastAsia="Times New Roman"/>
          <w:sz w:val="28"/>
          <w:szCs w:val="28"/>
        </w:rPr>
        <w:t>резьб</w:t>
      </w:r>
      <w:proofErr w:type="spellEnd"/>
      <w:r>
        <w:rPr>
          <w:rFonts w:eastAsia="Times New Roman"/>
          <w:sz w:val="28"/>
          <w:szCs w:val="28"/>
        </w:rPr>
        <w:t>, нанесение шероховатости поверхностей, обозначения отклонений формы и расположения поверхностей, обозначения для схем, трубопроводов и т. п. Во время обучения студенты усваивают, но потом забывают многие из этих условностей.</w:t>
      </w:r>
    </w:p>
    <w:p w:rsidR="008C7257" w:rsidRDefault="008C7257" w:rsidP="008C7257">
      <w:pPr>
        <w:shd w:val="clear" w:color="auto" w:fill="FFFFFF"/>
        <w:spacing w:line="317" w:lineRule="exact"/>
        <w:ind w:left="10" w:right="14" w:firstLine="715"/>
        <w:jc w:val="both"/>
      </w:pPr>
      <w:r>
        <w:rPr>
          <w:rFonts w:eastAsia="Times New Roman"/>
          <w:sz w:val="28"/>
          <w:szCs w:val="28"/>
        </w:rPr>
        <w:t>Очевидно, что использование справочников разгружает память и способствует лучшему применению на практике знаний, полученных в колледже. Отсюда следует, что нужно учить пользоваться справочниками. Особенно это необходимо при изучении условностей.</w:t>
      </w:r>
    </w:p>
    <w:p w:rsidR="008C7257" w:rsidRDefault="008C7257" w:rsidP="008C7257">
      <w:pPr>
        <w:shd w:val="clear" w:color="auto" w:fill="FFFFFF"/>
        <w:spacing w:line="317" w:lineRule="exact"/>
        <w:ind w:left="5" w:right="5" w:firstLine="701"/>
        <w:jc w:val="both"/>
      </w:pPr>
      <w:r>
        <w:rPr>
          <w:rFonts w:eastAsia="Times New Roman"/>
          <w:sz w:val="28"/>
          <w:szCs w:val="28"/>
        </w:rPr>
        <w:t>Преподаватель должен рассказать, как построен справочник, где и как найти нужный раздел, как этим материалом воспользоваться. Целесообразно давать спе</w:t>
      </w:r>
      <w:r>
        <w:rPr>
          <w:rFonts w:eastAsia="Times New Roman"/>
          <w:sz w:val="28"/>
          <w:szCs w:val="28"/>
        </w:rPr>
        <w:softHyphen/>
        <w:t>циальные задания, требующие использования справочных материалов. Думается, что при выполнении контрольных работ не следует запрещать пользоваться спра</w:t>
      </w:r>
      <w:r>
        <w:rPr>
          <w:rFonts w:eastAsia="Times New Roman"/>
          <w:sz w:val="28"/>
          <w:szCs w:val="28"/>
        </w:rPr>
        <w:softHyphen/>
        <w:t>вочниками. Наоборот, нужно поощрять умение быстро воспользоваться справочным материалом, вводить в контрольные задания элементы, требующие привлечения справочника.</w:t>
      </w:r>
    </w:p>
    <w:p w:rsidR="008C7257" w:rsidRDefault="008C7257" w:rsidP="008C7257">
      <w:pPr>
        <w:shd w:val="clear" w:color="auto" w:fill="FFFFFF"/>
        <w:spacing w:line="317" w:lineRule="exact"/>
        <w:ind w:left="10" w:right="5" w:firstLine="706"/>
        <w:jc w:val="both"/>
      </w:pPr>
      <w:r>
        <w:rPr>
          <w:rFonts w:eastAsia="Times New Roman"/>
          <w:sz w:val="28"/>
          <w:szCs w:val="28"/>
        </w:rPr>
        <w:t>Если во время изучения курса черчения молодой человек научится пользоваться справочником, это окажет ему неоценимую помощь во время работы на производстве по окончании колледжа.</w:t>
      </w:r>
    </w:p>
    <w:p w:rsidR="008C7257" w:rsidRDefault="008C7257" w:rsidP="008C7257">
      <w:pPr>
        <w:shd w:val="clear" w:color="auto" w:fill="FFFFFF"/>
        <w:spacing w:line="317" w:lineRule="exact"/>
        <w:ind w:left="10" w:right="5" w:firstLine="581"/>
        <w:jc w:val="both"/>
      </w:pPr>
      <w:r>
        <w:rPr>
          <w:rFonts w:eastAsia="Times New Roman"/>
          <w:sz w:val="28"/>
          <w:szCs w:val="28"/>
        </w:rPr>
        <w:t xml:space="preserve">Как и при развитии пространственных представлений, весьма </w:t>
      </w:r>
      <w:proofErr w:type="gramStart"/>
      <w:r>
        <w:rPr>
          <w:rFonts w:eastAsia="Times New Roman"/>
          <w:sz w:val="28"/>
          <w:szCs w:val="28"/>
        </w:rPr>
        <w:t>важное значение</w:t>
      </w:r>
      <w:proofErr w:type="gramEnd"/>
      <w:r>
        <w:rPr>
          <w:rFonts w:eastAsia="Times New Roman"/>
          <w:sz w:val="28"/>
          <w:szCs w:val="28"/>
        </w:rPr>
        <w:t xml:space="preserve"> при обучении условностям чертежей имеет правильный, глубоко продуманный под</w:t>
      </w:r>
      <w:r>
        <w:rPr>
          <w:rFonts w:eastAsia="Times New Roman"/>
          <w:sz w:val="28"/>
          <w:szCs w:val="28"/>
        </w:rPr>
        <w:softHyphen/>
        <w:t>бор упражнений. Методические требования к подбору упражнений здесь следующие.</w:t>
      </w:r>
    </w:p>
    <w:p w:rsidR="008C7257" w:rsidRDefault="008C7257" w:rsidP="008C7257">
      <w:pPr>
        <w:shd w:val="clear" w:color="auto" w:fill="FFFFFF"/>
        <w:spacing w:line="317" w:lineRule="exact"/>
        <w:ind w:firstLine="614"/>
      </w:pPr>
      <w:r>
        <w:rPr>
          <w:sz w:val="28"/>
          <w:szCs w:val="28"/>
        </w:rPr>
        <w:t xml:space="preserve">1. </w:t>
      </w:r>
      <w:r>
        <w:rPr>
          <w:rFonts w:eastAsia="Times New Roman"/>
          <w:sz w:val="28"/>
          <w:szCs w:val="28"/>
        </w:rPr>
        <w:t>Необходимо, чтобы упражнения отражали материал изучаемой в данное время темы учебной программы. Задания здесь уже не могут быть ограничены только определением формы предмета, изображенного на чертеже. Это является составной частью всякого упражнения</w:t>
      </w:r>
    </w:p>
    <w:p w:rsidR="008C7257" w:rsidRDefault="008C7257" w:rsidP="008C7257">
      <w:pPr>
        <w:shd w:val="clear" w:color="auto" w:fill="FFFFFF"/>
        <w:spacing w:before="168"/>
        <w:ind w:right="62"/>
        <w:jc w:val="center"/>
        <w:sectPr w:rsidR="008C7257">
          <w:pgSz w:w="11909" w:h="16834"/>
          <w:pgMar w:top="360" w:right="492" w:bottom="360" w:left="867" w:header="720" w:footer="720" w:gutter="0"/>
          <w:cols w:space="60"/>
          <w:noEndnote/>
        </w:sectPr>
      </w:pPr>
    </w:p>
    <w:p w:rsidR="008C7257" w:rsidRDefault="008C7257" w:rsidP="008C7257">
      <w:pPr>
        <w:shd w:val="clear" w:color="auto" w:fill="FFFFFF"/>
        <w:spacing w:line="317" w:lineRule="exact"/>
        <w:ind w:left="5"/>
      </w:pPr>
      <w:r>
        <w:rPr>
          <w:rFonts w:eastAsia="Times New Roman"/>
          <w:sz w:val="28"/>
          <w:szCs w:val="28"/>
        </w:rPr>
        <w:lastRenderedPageBreak/>
        <w:t>в курсе черчения. Упражнения по темам учебной программы, отражающим условности   чертежей,   должны включать задания по таким вопросам, как обрывы, обозначение плоских поверхностей, неполные проекции, нанесение размеров, обозначение шероховатости поверхностей, обозначения предельных отклонений формы и расположения поверхностей и т. п.</w:t>
      </w:r>
    </w:p>
    <w:p w:rsidR="008C7257" w:rsidRDefault="008C7257" w:rsidP="008C7257">
      <w:pPr>
        <w:shd w:val="clear" w:color="auto" w:fill="FFFFFF"/>
        <w:spacing w:before="5" w:line="317" w:lineRule="exact"/>
        <w:ind w:firstLine="590"/>
        <w:jc w:val="both"/>
      </w:pPr>
      <w:r>
        <w:rPr>
          <w:sz w:val="28"/>
          <w:szCs w:val="28"/>
        </w:rPr>
        <w:t>2.</w:t>
      </w:r>
      <w:r>
        <w:rPr>
          <w:rFonts w:eastAsia="Times New Roman"/>
          <w:sz w:val="28"/>
          <w:szCs w:val="28"/>
        </w:rPr>
        <w:t>На каждый раздел программы должно быть не одно, а несколько однотипных упражнений, преследующих одну и ту же цель, которые выполняются студентами на разных этапах изучения курса. Таким образом, будет обеспечено закрепление учебного материала и исключена возможность невыполнения упражнения по тому или иному вопросу программы каким - либо студентом в случае пропуска урока.</w:t>
      </w:r>
    </w:p>
    <w:p w:rsidR="008C7257" w:rsidRDefault="008C7257" w:rsidP="008C7257">
      <w:pPr>
        <w:shd w:val="clear" w:color="auto" w:fill="FFFFFF"/>
        <w:spacing w:line="317" w:lineRule="exact"/>
        <w:ind w:firstLine="581"/>
      </w:pPr>
      <w:r>
        <w:rPr>
          <w:sz w:val="28"/>
          <w:szCs w:val="28"/>
        </w:rPr>
        <w:t>3.</w:t>
      </w:r>
      <w:r>
        <w:rPr>
          <w:rFonts w:eastAsia="Times New Roman"/>
          <w:sz w:val="28"/>
          <w:szCs w:val="28"/>
        </w:rPr>
        <w:t xml:space="preserve">Целесообразно, чтобы последующие упражнения содержали задания, относящиеся к ранее изученному материалу, особенно если он представлял трудности для усвоения или являлся одним из узловых вопросов курса. Например, после изучения вопроса о нанесении размеров на чертежи желательно, чтобы большинство заданий содержало упражнения в нанесении и чтении размеров. Это обеспечит планомерное повторение </w:t>
      </w:r>
      <w:proofErr w:type="gramStart"/>
      <w:r>
        <w:rPr>
          <w:rFonts w:eastAsia="Times New Roman"/>
          <w:sz w:val="28"/>
          <w:szCs w:val="28"/>
        </w:rPr>
        <w:t>пройденного</w:t>
      </w:r>
      <w:proofErr w:type="gramEnd"/>
      <w:r>
        <w:rPr>
          <w:rFonts w:eastAsia="Times New Roman"/>
          <w:sz w:val="28"/>
          <w:szCs w:val="28"/>
        </w:rPr>
        <w:t xml:space="preserve"> в различных условиях и на различном материале, что повысит ценность заданий. Поскольку повторение является одним из основных принципов дидактики, необходимость такого построения упражнений очевидна.</w:t>
      </w:r>
    </w:p>
    <w:p w:rsidR="008C7257" w:rsidRDefault="008C7257" w:rsidP="008C7257">
      <w:pPr>
        <w:shd w:val="clear" w:color="auto" w:fill="FFFFFF"/>
        <w:spacing w:line="317" w:lineRule="exact"/>
        <w:ind w:left="5" w:right="10" w:firstLine="586"/>
        <w:jc w:val="both"/>
      </w:pPr>
      <w:r>
        <w:rPr>
          <w:sz w:val="28"/>
          <w:szCs w:val="28"/>
        </w:rPr>
        <w:t xml:space="preserve">4. </w:t>
      </w:r>
      <w:r>
        <w:rPr>
          <w:rFonts w:eastAsia="Times New Roman"/>
          <w:sz w:val="28"/>
          <w:szCs w:val="28"/>
        </w:rPr>
        <w:t>Упражнения должны содержать задания на выполнение чертежей с условностями и на их чтение. Ограничиться в этих разделах курса только чтением чертежей нельзя, так как полноценное усвоение того или иного правила может быть обеспечено только в процессе выполнения чертежа.</w:t>
      </w:r>
    </w:p>
    <w:p w:rsidR="008C7257" w:rsidRDefault="008C7257" w:rsidP="008C7257">
      <w:pPr>
        <w:shd w:val="clear" w:color="auto" w:fill="FFFFFF"/>
        <w:spacing w:line="317" w:lineRule="exact"/>
        <w:ind w:left="10" w:right="14" w:firstLine="581"/>
        <w:jc w:val="both"/>
      </w:pPr>
      <w:r>
        <w:rPr>
          <w:rFonts w:eastAsia="Times New Roman"/>
          <w:sz w:val="28"/>
          <w:szCs w:val="28"/>
        </w:rPr>
        <w:t>Упражнения этого типа на выполнение чертежей должны содержать относительно несложные примеры, а задания только на чтение чертежей без выполнения видов, разрезов и т. п. могут и должны строиться на значительно более сложных примерах.</w:t>
      </w:r>
    </w:p>
    <w:p w:rsidR="008C7257" w:rsidRDefault="008C7257" w:rsidP="008C7257">
      <w:pPr>
        <w:shd w:val="clear" w:color="auto" w:fill="FFFFFF"/>
        <w:spacing w:line="317" w:lineRule="exact"/>
        <w:ind w:right="125" w:firstLine="581"/>
        <w:jc w:val="both"/>
      </w:pPr>
      <w:r>
        <w:rPr>
          <w:rFonts w:eastAsia="Times New Roman"/>
          <w:sz w:val="28"/>
          <w:szCs w:val="28"/>
        </w:rPr>
        <w:t>Проверка знаний, умений и навыков студентов в период изучения условностей чертежей является стимулом активизации их работы. При изучении способов изобра</w:t>
      </w:r>
      <w:r>
        <w:rPr>
          <w:rFonts w:eastAsia="Times New Roman"/>
          <w:sz w:val="28"/>
          <w:szCs w:val="28"/>
        </w:rPr>
        <w:softHyphen/>
        <w:t>жения деталей на чертежах повторение материала, пройденного на предыдущем уроке, применяется реже. Учет знаний в основном проводится при проверке графических работ студентов и в беседах с ними по этим работам. Во время изучения условностей, когда почти на каждом занятии преподаватель сообщает большое количество разнообразных сведений наряду с проверкой графических работ, которых в этот период меньше, проводится и текущий учет успеваемости. Этот учет проводится во время устного опроса студентов в начале урока по мате</w:t>
      </w:r>
      <w:r>
        <w:rPr>
          <w:rFonts w:eastAsia="Times New Roman"/>
          <w:sz w:val="28"/>
          <w:szCs w:val="28"/>
        </w:rPr>
        <w:softHyphen/>
        <w:t xml:space="preserve">риалу прошлого занятия. Это обеспечивает как фронтальное повторение материала, так и систематический </w:t>
      </w:r>
      <w:proofErr w:type="gramStart"/>
      <w:r>
        <w:rPr>
          <w:rFonts w:eastAsia="Times New Roman"/>
          <w:sz w:val="28"/>
          <w:szCs w:val="28"/>
        </w:rPr>
        <w:t>контроль за</w:t>
      </w:r>
      <w:proofErr w:type="gramEnd"/>
      <w:r>
        <w:rPr>
          <w:rFonts w:eastAsia="Times New Roman"/>
          <w:sz w:val="28"/>
          <w:szCs w:val="28"/>
        </w:rPr>
        <w:t xml:space="preserve"> работой студентов, что в свою очередь приводит к более качественной подготовке их к урокам.</w:t>
      </w:r>
    </w:p>
    <w:p w:rsidR="008C7257" w:rsidRDefault="008C7257" w:rsidP="008C7257">
      <w:pPr>
        <w:shd w:val="clear" w:color="auto" w:fill="FFFFFF"/>
        <w:spacing w:line="317" w:lineRule="exact"/>
        <w:ind w:left="5" w:right="120" w:firstLine="581"/>
        <w:jc w:val="both"/>
      </w:pPr>
      <w:r>
        <w:rPr>
          <w:rFonts w:eastAsia="Times New Roman"/>
          <w:sz w:val="28"/>
          <w:szCs w:val="28"/>
        </w:rPr>
        <w:t xml:space="preserve">Для обучения условностям чертежей в учебнике «Техническое черчение (с </w:t>
      </w:r>
      <w:r>
        <w:rPr>
          <w:rFonts w:eastAsia="Times New Roman"/>
          <w:spacing w:val="-1"/>
          <w:sz w:val="28"/>
          <w:szCs w:val="28"/>
        </w:rPr>
        <w:t xml:space="preserve">элементами программированного обучения)» приведены помимо обычных следующие </w:t>
      </w:r>
      <w:r>
        <w:rPr>
          <w:rFonts w:eastAsia="Times New Roman"/>
          <w:sz w:val="28"/>
          <w:szCs w:val="28"/>
        </w:rPr>
        <w:t>типы упражнений.</w:t>
      </w:r>
    </w:p>
    <w:p w:rsidR="008C7257" w:rsidRDefault="008C7257" w:rsidP="008C7257">
      <w:pPr>
        <w:shd w:val="clear" w:color="auto" w:fill="FFFFFF"/>
        <w:spacing w:before="5" w:line="317" w:lineRule="exact"/>
        <w:ind w:left="5" w:right="130"/>
        <w:jc w:val="both"/>
      </w:pPr>
      <w:r>
        <w:rPr>
          <w:rFonts w:eastAsia="Times New Roman"/>
          <w:sz w:val="28"/>
          <w:szCs w:val="28"/>
        </w:rPr>
        <w:t xml:space="preserve">Приведены примеры правильного и неправильного взаимного расположения линий. Требуется сравнить их и разобрать, в чем ошибки чертежей, помеченных цифрами 1, 2, 3. Свой ответ студент может сравнить </w:t>
      </w:r>
      <w:proofErr w:type="gramStart"/>
      <w:r>
        <w:rPr>
          <w:rFonts w:eastAsia="Times New Roman"/>
          <w:sz w:val="28"/>
          <w:szCs w:val="28"/>
        </w:rPr>
        <w:t>с</w:t>
      </w:r>
      <w:proofErr w:type="gramEnd"/>
      <w:r>
        <w:rPr>
          <w:rFonts w:eastAsia="Times New Roman"/>
          <w:sz w:val="28"/>
          <w:szCs w:val="28"/>
        </w:rPr>
        <w:t xml:space="preserve"> </w:t>
      </w:r>
      <w:proofErr w:type="gramStart"/>
      <w:r>
        <w:rPr>
          <w:rFonts w:eastAsia="Times New Roman"/>
          <w:sz w:val="28"/>
          <w:szCs w:val="28"/>
        </w:rPr>
        <w:t>данным</w:t>
      </w:r>
      <w:proofErr w:type="gramEnd"/>
      <w:r>
        <w:rPr>
          <w:rFonts w:eastAsia="Times New Roman"/>
          <w:sz w:val="28"/>
          <w:szCs w:val="28"/>
        </w:rPr>
        <w:t xml:space="preserve"> в конце книги.</w:t>
      </w:r>
    </w:p>
    <w:p w:rsidR="008C7257" w:rsidRDefault="008C7257" w:rsidP="008C7257">
      <w:pPr>
        <w:shd w:val="clear" w:color="auto" w:fill="FFFFFF"/>
        <w:spacing w:line="317" w:lineRule="exact"/>
        <w:ind w:left="5" w:firstLine="701"/>
      </w:pPr>
      <w:r>
        <w:rPr>
          <w:rFonts w:eastAsia="Times New Roman"/>
          <w:sz w:val="28"/>
          <w:szCs w:val="28"/>
        </w:rPr>
        <w:t>В связи с подобным упражнением надо заметить, что некоторые методисты опасаются давать примеры, содержащие ошибки.  Они опасаются, что студенты</w:t>
      </w:r>
    </w:p>
    <w:p w:rsidR="008C7257" w:rsidRDefault="008C7257" w:rsidP="008C7257">
      <w:pPr>
        <w:shd w:val="clear" w:color="auto" w:fill="FFFFFF"/>
        <w:spacing w:before="154"/>
        <w:ind w:right="58"/>
        <w:jc w:val="center"/>
        <w:sectPr w:rsidR="008C7257">
          <w:pgSz w:w="11909" w:h="16834"/>
          <w:pgMar w:top="360" w:right="482" w:bottom="360" w:left="862" w:header="720" w:footer="720" w:gutter="0"/>
          <w:cols w:space="60"/>
          <w:noEndnote/>
        </w:sectPr>
      </w:pPr>
    </w:p>
    <w:p w:rsidR="008C7257" w:rsidRDefault="008C7257" w:rsidP="008C7257">
      <w:pPr>
        <w:shd w:val="clear" w:color="auto" w:fill="FFFFFF"/>
        <w:spacing w:line="322" w:lineRule="exact"/>
        <w:ind w:left="5" w:right="86"/>
        <w:jc w:val="both"/>
      </w:pPr>
      <w:r>
        <w:rPr>
          <w:rFonts w:eastAsia="Times New Roman"/>
          <w:sz w:val="28"/>
          <w:szCs w:val="28"/>
        </w:rPr>
        <w:lastRenderedPageBreak/>
        <w:t>запомнят не то, как надо делать, а то, как не надо. Такое опасение имеет основания в случаях, когда от студентов требуют формально заучить показанный пример. Но если опираться на понимание сути дела, на логическое мышление, то для беспокойства по поводу того, что запомнит студент, нет достаточных оснований. Важно, чтобы студент не зазубрил, а понял. А в черчении без показа неверных решений трудно в ряде вопросов добиться от студентов понимания.</w:t>
      </w:r>
    </w:p>
    <w:p w:rsidR="008C7257" w:rsidRDefault="008C7257" w:rsidP="008C7257">
      <w:pPr>
        <w:shd w:val="clear" w:color="auto" w:fill="FFFFFF"/>
        <w:spacing w:line="322" w:lineRule="exact"/>
        <w:ind w:left="5" w:firstLine="710"/>
        <w:jc w:val="both"/>
      </w:pPr>
      <w:r>
        <w:rPr>
          <w:rFonts w:eastAsia="Times New Roman"/>
          <w:sz w:val="28"/>
          <w:szCs w:val="28"/>
        </w:rPr>
        <w:t xml:space="preserve">Многочисленные эксперименты со студентами различной подготовки и на разнообразном учебном материале показали, что не следует опасаться приводить для сравнения неверные решения. Наоборот, ряд студентов только в процессе сравнения </w:t>
      </w:r>
      <w:proofErr w:type="gramStart"/>
      <w:r>
        <w:rPr>
          <w:rFonts w:eastAsia="Times New Roman"/>
          <w:sz w:val="28"/>
          <w:szCs w:val="28"/>
        </w:rPr>
        <w:t>по настоящему</w:t>
      </w:r>
      <w:proofErr w:type="gramEnd"/>
      <w:r>
        <w:rPr>
          <w:rFonts w:eastAsia="Times New Roman"/>
          <w:sz w:val="28"/>
          <w:szCs w:val="28"/>
        </w:rPr>
        <w:t xml:space="preserve"> усваивает материал. Конечно, как и во всяком деле, здесь не нужно доходить до абсурда, запутывать студентов. Необходимо акцентировать внимание студентов на правильных решениях, разъяснять, в чем ошибки, давать материалы для проверки ответов.</w:t>
      </w:r>
    </w:p>
    <w:p w:rsidR="008C7257" w:rsidRDefault="008C7257" w:rsidP="008C7257">
      <w:pPr>
        <w:shd w:val="clear" w:color="auto" w:fill="FFFFFF"/>
        <w:spacing w:line="322" w:lineRule="exact"/>
        <w:ind w:left="5" w:right="14" w:firstLine="710"/>
        <w:jc w:val="both"/>
      </w:pPr>
      <w:r>
        <w:rPr>
          <w:rFonts w:eastAsia="Times New Roman"/>
          <w:sz w:val="28"/>
          <w:szCs w:val="28"/>
        </w:rPr>
        <w:t>По вопросу нанесения размеров разработаны следующие упражнения. Даны примеры правильного и неправильного расположения размерных линий. Требуется записать, какими буквами помечены правильные чертежи, и определить ошибки, содержащиеся в остальных. Для проверки правильности решения в конце книги помещен ответ. Даются упражнения на перенесение размеров с аксонометрических проекций на прямоугольные и наоборот и другие подобные задания.</w:t>
      </w:r>
    </w:p>
    <w:p w:rsidR="008C7257" w:rsidRPr="000D4B71" w:rsidRDefault="008C7257" w:rsidP="008C7257">
      <w:pPr>
        <w:shd w:val="clear" w:color="auto" w:fill="FFFFFF"/>
        <w:spacing w:before="307"/>
        <w:ind w:left="725"/>
        <w:rPr>
          <w:b/>
          <w:sz w:val="32"/>
          <w:szCs w:val="32"/>
        </w:rPr>
      </w:pPr>
      <w:r w:rsidRPr="000D4B71">
        <w:rPr>
          <w:b/>
          <w:sz w:val="32"/>
          <w:szCs w:val="32"/>
        </w:rPr>
        <w:t xml:space="preserve">5. </w:t>
      </w:r>
      <w:r w:rsidRPr="000D4B71">
        <w:rPr>
          <w:rFonts w:eastAsia="Times New Roman"/>
          <w:b/>
          <w:sz w:val="32"/>
          <w:szCs w:val="32"/>
        </w:rPr>
        <w:t>Выработка последовательности чтения чертежа</w:t>
      </w:r>
    </w:p>
    <w:p w:rsidR="008C7257" w:rsidRDefault="008C7257" w:rsidP="008C7257">
      <w:pPr>
        <w:shd w:val="clear" w:color="auto" w:fill="FFFFFF"/>
        <w:spacing w:before="149" w:line="317" w:lineRule="exact"/>
        <w:ind w:left="5" w:firstLine="701"/>
        <w:jc w:val="both"/>
      </w:pPr>
      <w:r>
        <w:rPr>
          <w:rFonts w:eastAsia="Times New Roman"/>
          <w:sz w:val="28"/>
          <w:szCs w:val="28"/>
        </w:rPr>
        <w:t>В начальный период обучения студенты еще не приобрели определенной системы чтения чертежей. Одни из них стремятся с одного взгляда представить себе форму предмета, изображенного на чертеже, определить его размеры, уяснить смысл условных обозначений и т. п. Внимание их рассеивается, и чтение чертежей в этом случае значительно осложняется. Другие, наоборот, начинают чтение чертежа с какого-либо второстепенного вопроса, часто с рассмотрения размеров, не представив себе еще формы предмета, или же с всестороннего рассмотрения одной из проекций без сопоставления с другими. Это тоже, как известно, не приводит к желаемым результатам. После такого чтения чертежа у студентов, как правило, не остается полного и ясного представления об изображенном предмете.</w:t>
      </w:r>
    </w:p>
    <w:p w:rsidR="008C7257" w:rsidRDefault="008C7257" w:rsidP="008C7257">
      <w:pPr>
        <w:shd w:val="clear" w:color="auto" w:fill="FFFFFF"/>
        <w:spacing w:line="317" w:lineRule="exact"/>
        <w:ind w:left="10" w:right="19" w:firstLine="706"/>
        <w:jc w:val="both"/>
      </w:pPr>
      <w:r>
        <w:rPr>
          <w:rFonts w:eastAsia="Times New Roman"/>
          <w:sz w:val="28"/>
          <w:szCs w:val="28"/>
        </w:rPr>
        <w:t>Известно, что последовательность чтения чертежа имеет большое значение. Необходимо найти логический порядок, в котором целесообразнее разбирать чертеж, подвергнуть исследованию его данные и, постепенно рассматривая один элемент за другим, составить представление о предмете в целом. Задача преподавателя заклю</w:t>
      </w:r>
      <w:r>
        <w:rPr>
          <w:rFonts w:eastAsia="Times New Roman"/>
          <w:sz w:val="28"/>
          <w:szCs w:val="28"/>
        </w:rPr>
        <w:softHyphen/>
        <w:t xml:space="preserve">чается в том, чтобы содействовать выработке у студентов определенной последовательности действий и мыслей </w:t>
      </w:r>
      <w:proofErr w:type="gramStart"/>
      <w:r>
        <w:rPr>
          <w:rFonts w:eastAsia="Times New Roman"/>
          <w:sz w:val="28"/>
          <w:szCs w:val="28"/>
        </w:rPr>
        <w:t>при</w:t>
      </w:r>
      <w:proofErr w:type="gramEnd"/>
      <w:r>
        <w:rPr>
          <w:rFonts w:eastAsia="Times New Roman"/>
          <w:sz w:val="28"/>
          <w:szCs w:val="28"/>
        </w:rPr>
        <w:t xml:space="preserve"> чтения чертежа, т. е. определенной системы чтения чертежа.</w:t>
      </w:r>
    </w:p>
    <w:p w:rsidR="008C7257" w:rsidRDefault="008C7257" w:rsidP="008C7257">
      <w:pPr>
        <w:shd w:val="clear" w:color="auto" w:fill="FFFFFF"/>
        <w:spacing w:line="317" w:lineRule="exact"/>
        <w:ind w:left="5" w:right="10" w:firstLine="701"/>
        <w:jc w:val="both"/>
      </w:pPr>
      <w:r>
        <w:rPr>
          <w:rFonts w:eastAsia="Times New Roman"/>
          <w:sz w:val="28"/>
          <w:szCs w:val="28"/>
        </w:rPr>
        <w:t xml:space="preserve">Какими путями этого можно достичь? Один из способов — это целенаправленный подбор чертежей. </w:t>
      </w:r>
      <w:proofErr w:type="gramStart"/>
      <w:r>
        <w:rPr>
          <w:rFonts w:eastAsia="Times New Roman"/>
          <w:sz w:val="28"/>
          <w:szCs w:val="28"/>
        </w:rPr>
        <w:t>Другой</w:t>
      </w:r>
      <w:proofErr w:type="gramEnd"/>
      <w:r>
        <w:rPr>
          <w:rFonts w:eastAsia="Times New Roman"/>
          <w:sz w:val="28"/>
          <w:szCs w:val="28"/>
        </w:rPr>
        <w:t xml:space="preserve"> — соответствующее содержание вопросов, которые предлагаются студентам при чтении чертежей. Многолетние наблюдения показали, что располагать вопросы надо в такой последовательности, чтобы сама постановка их содействовала выработке определенной системы рассмотрения чертежа.</w:t>
      </w:r>
    </w:p>
    <w:p w:rsidR="008C7257" w:rsidRDefault="008C7257" w:rsidP="008C7257">
      <w:pPr>
        <w:shd w:val="clear" w:color="auto" w:fill="FFFFFF"/>
        <w:spacing w:before="5" w:line="317" w:lineRule="exact"/>
        <w:ind w:right="14" w:firstLine="710"/>
        <w:jc w:val="both"/>
      </w:pPr>
      <w:r>
        <w:rPr>
          <w:rFonts w:eastAsia="Times New Roman"/>
          <w:sz w:val="28"/>
          <w:szCs w:val="28"/>
        </w:rPr>
        <w:t>Не последнюю роль при обучении чтению чертежей играет и методика упражнений. При этом перед преподавателем могут возникнуть два вопроса.</w:t>
      </w:r>
    </w:p>
    <w:p w:rsidR="008C7257" w:rsidRDefault="008C7257" w:rsidP="008C7257">
      <w:pPr>
        <w:shd w:val="clear" w:color="auto" w:fill="FFFFFF"/>
        <w:spacing w:before="5" w:line="317" w:lineRule="exact"/>
        <w:ind w:left="715"/>
      </w:pPr>
      <w:r>
        <w:rPr>
          <w:rFonts w:eastAsia="Times New Roman"/>
          <w:sz w:val="28"/>
          <w:szCs w:val="28"/>
        </w:rPr>
        <w:t xml:space="preserve">Вопрос   первый.  Что  целесообразнее:   фронтальное чтение чертежей </w:t>
      </w:r>
      <w:proofErr w:type="gramStart"/>
      <w:r>
        <w:rPr>
          <w:rFonts w:eastAsia="Times New Roman"/>
          <w:sz w:val="28"/>
          <w:szCs w:val="28"/>
        </w:rPr>
        <w:t>с</w:t>
      </w:r>
      <w:proofErr w:type="gramEnd"/>
    </w:p>
    <w:p w:rsidR="008C7257" w:rsidRDefault="008C7257" w:rsidP="008C7257">
      <w:pPr>
        <w:shd w:val="clear" w:color="auto" w:fill="FFFFFF"/>
        <w:spacing w:before="278"/>
        <w:ind w:right="29"/>
        <w:jc w:val="center"/>
        <w:sectPr w:rsidR="008C7257">
          <w:pgSz w:w="11909" w:h="16834"/>
          <w:pgMar w:top="360" w:right="506" w:bottom="360" w:left="857" w:header="720" w:footer="720" w:gutter="0"/>
          <w:cols w:space="60"/>
          <w:noEndnote/>
        </w:sectPr>
      </w:pPr>
    </w:p>
    <w:p w:rsidR="008C7257" w:rsidRDefault="008C7257" w:rsidP="008C7257">
      <w:pPr>
        <w:shd w:val="clear" w:color="auto" w:fill="FFFFFF"/>
        <w:spacing w:line="322" w:lineRule="exact"/>
        <w:ind w:left="14" w:right="67"/>
        <w:jc w:val="both"/>
      </w:pPr>
      <w:r>
        <w:rPr>
          <w:rFonts w:eastAsia="Times New Roman"/>
          <w:sz w:val="28"/>
          <w:szCs w:val="28"/>
        </w:rPr>
        <w:lastRenderedPageBreak/>
        <w:t>группой по плакатам и диафильмам или индивидуальное рассмотрение чертежа каждым студентом по заранее подготовленным вопросам? Очевидно, что первые чертежи по данной теме целесообразнее разобрать по плакатам и диафильмам фронтально. Это способствует активизации работы студентов при ведущей роли преподавателя, который в этом случае может направить разбор чертежа таким образом, чтобы содействовать выработке у студентов определенных навыков, требуемых данным периодом обучения.</w:t>
      </w:r>
    </w:p>
    <w:p w:rsidR="008C7257" w:rsidRDefault="008C7257" w:rsidP="008C7257">
      <w:pPr>
        <w:shd w:val="clear" w:color="auto" w:fill="FFFFFF"/>
        <w:spacing w:line="322" w:lineRule="exact"/>
        <w:ind w:left="14" w:right="58" w:firstLine="701"/>
        <w:jc w:val="both"/>
      </w:pPr>
      <w:r>
        <w:rPr>
          <w:rFonts w:eastAsia="Times New Roman"/>
          <w:sz w:val="28"/>
          <w:szCs w:val="28"/>
        </w:rPr>
        <w:t>Вызвав студента к доске или экрану, преподаватель, ставя соответствующие вопросы, ведет рассмотрение чертежа в нужной последовательности. В зависимости от периода и целей обучения содержание и порядок постановки вопросов будут видоизменяться. Так, во время изучения способов изображения деталей на черте</w:t>
      </w:r>
      <w:r>
        <w:rPr>
          <w:rFonts w:eastAsia="Times New Roman"/>
          <w:sz w:val="28"/>
          <w:szCs w:val="28"/>
        </w:rPr>
        <w:softHyphen/>
        <w:t>жах, когда основными задачами являются развитие пространственных представлений и выработка определенной системы рассмотрения чертежа, вопросы могут быть при</w:t>
      </w:r>
      <w:r>
        <w:rPr>
          <w:rFonts w:eastAsia="Times New Roman"/>
          <w:sz w:val="28"/>
          <w:szCs w:val="28"/>
        </w:rPr>
        <w:softHyphen/>
        <w:t>мерно следующие:</w:t>
      </w:r>
    </w:p>
    <w:p w:rsidR="008C7257" w:rsidRDefault="008C7257" w:rsidP="008C7257">
      <w:pPr>
        <w:shd w:val="clear" w:color="auto" w:fill="FFFFFF"/>
        <w:spacing w:line="322" w:lineRule="exact"/>
        <w:ind w:left="619"/>
      </w:pPr>
      <w:r>
        <w:rPr>
          <w:spacing w:val="-2"/>
          <w:sz w:val="28"/>
          <w:szCs w:val="28"/>
        </w:rPr>
        <w:t>1 .</w:t>
      </w:r>
      <w:r>
        <w:rPr>
          <w:rFonts w:eastAsia="Times New Roman"/>
          <w:spacing w:val="-2"/>
          <w:sz w:val="28"/>
          <w:szCs w:val="28"/>
        </w:rPr>
        <w:t>Как называется деталь?</w:t>
      </w:r>
    </w:p>
    <w:p w:rsidR="008C7257" w:rsidRDefault="008C7257" w:rsidP="008C7257">
      <w:pPr>
        <w:shd w:val="clear" w:color="auto" w:fill="FFFFFF"/>
        <w:spacing w:line="322" w:lineRule="exact"/>
        <w:ind w:left="595"/>
      </w:pPr>
      <w:r>
        <w:rPr>
          <w:sz w:val="28"/>
          <w:szCs w:val="28"/>
        </w:rPr>
        <w:t>2.</w:t>
      </w:r>
      <w:r>
        <w:rPr>
          <w:rFonts w:eastAsia="Times New Roman"/>
          <w:sz w:val="28"/>
          <w:szCs w:val="28"/>
        </w:rPr>
        <w:t>Из какого материала она должна быть изготовлена?</w:t>
      </w:r>
    </w:p>
    <w:p w:rsidR="008C7257" w:rsidRDefault="008C7257" w:rsidP="008C7257">
      <w:pPr>
        <w:shd w:val="clear" w:color="auto" w:fill="FFFFFF"/>
        <w:spacing w:line="322" w:lineRule="exact"/>
        <w:ind w:left="595"/>
      </w:pPr>
      <w:r>
        <w:rPr>
          <w:sz w:val="28"/>
          <w:szCs w:val="28"/>
        </w:rPr>
        <w:t>3.</w:t>
      </w:r>
      <w:r>
        <w:rPr>
          <w:rFonts w:eastAsia="Times New Roman"/>
          <w:sz w:val="28"/>
          <w:szCs w:val="28"/>
        </w:rPr>
        <w:t>Назовите и укажите виды, данные на чертеже.</w:t>
      </w:r>
    </w:p>
    <w:p w:rsidR="008C7257" w:rsidRDefault="008C7257" w:rsidP="008C7257">
      <w:pPr>
        <w:shd w:val="clear" w:color="auto" w:fill="FFFFFF"/>
        <w:spacing w:line="322" w:lineRule="exact"/>
        <w:ind w:left="595"/>
      </w:pPr>
      <w:r>
        <w:rPr>
          <w:sz w:val="28"/>
          <w:szCs w:val="28"/>
        </w:rPr>
        <w:t>4.</w:t>
      </w:r>
      <w:r>
        <w:rPr>
          <w:rFonts w:eastAsia="Times New Roman"/>
          <w:sz w:val="28"/>
          <w:szCs w:val="28"/>
        </w:rPr>
        <w:t>Покажите на рисунке  направления, по которым нужно смотреть на деталь,</w:t>
      </w:r>
    </w:p>
    <w:p w:rsidR="008C7257" w:rsidRDefault="008C7257" w:rsidP="008C7257">
      <w:pPr>
        <w:shd w:val="clear" w:color="auto" w:fill="FFFFFF"/>
        <w:spacing w:line="322" w:lineRule="exact"/>
        <w:ind w:left="586"/>
      </w:pPr>
      <w:r>
        <w:rPr>
          <w:rFonts w:eastAsia="Times New Roman"/>
          <w:sz w:val="28"/>
          <w:szCs w:val="28"/>
        </w:rPr>
        <w:t>чтобы получить эти виды (чертеж содержит наглядное изображение).</w:t>
      </w:r>
    </w:p>
    <w:p w:rsidR="008C7257" w:rsidRDefault="008C7257" w:rsidP="008C7257">
      <w:pPr>
        <w:shd w:val="clear" w:color="auto" w:fill="FFFFFF"/>
        <w:spacing w:before="29"/>
        <w:ind w:left="600"/>
      </w:pPr>
      <w:r>
        <w:rPr>
          <w:sz w:val="28"/>
          <w:szCs w:val="28"/>
        </w:rPr>
        <w:t>5.</w:t>
      </w:r>
      <w:r>
        <w:rPr>
          <w:rFonts w:eastAsia="Times New Roman"/>
          <w:sz w:val="28"/>
          <w:szCs w:val="28"/>
        </w:rPr>
        <w:t>На какие геометрические тела можно расчленить деталь?</w:t>
      </w:r>
    </w:p>
    <w:p w:rsidR="008C7257" w:rsidRDefault="008C7257" w:rsidP="008C7257">
      <w:pPr>
        <w:shd w:val="clear" w:color="auto" w:fill="FFFFFF"/>
        <w:spacing w:before="5"/>
        <w:ind w:left="600"/>
      </w:pPr>
      <w:r>
        <w:rPr>
          <w:sz w:val="28"/>
          <w:szCs w:val="28"/>
        </w:rPr>
        <w:t>6.</w:t>
      </w:r>
      <w:r>
        <w:rPr>
          <w:rFonts w:eastAsia="Times New Roman"/>
          <w:sz w:val="28"/>
          <w:szCs w:val="28"/>
        </w:rPr>
        <w:t>Какова форма детали в целом?</w:t>
      </w:r>
    </w:p>
    <w:p w:rsidR="008C7257" w:rsidRDefault="008C7257" w:rsidP="008C7257">
      <w:pPr>
        <w:shd w:val="clear" w:color="auto" w:fill="FFFFFF"/>
        <w:spacing w:before="29"/>
        <w:ind w:left="600"/>
      </w:pPr>
      <w:r>
        <w:rPr>
          <w:sz w:val="28"/>
          <w:szCs w:val="28"/>
        </w:rPr>
        <w:t>7.</w:t>
      </w:r>
      <w:r>
        <w:rPr>
          <w:rFonts w:eastAsia="Times New Roman"/>
          <w:sz w:val="28"/>
          <w:szCs w:val="28"/>
        </w:rPr>
        <w:t>Что означает окружность, данная на виде сверху, — выступ или впадину?</w:t>
      </w:r>
    </w:p>
    <w:p w:rsidR="008C7257" w:rsidRDefault="008C7257" w:rsidP="008C7257">
      <w:pPr>
        <w:shd w:val="clear" w:color="auto" w:fill="FFFFFF"/>
        <w:spacing w:before="24" w:line="322" w:lineRule="exact"/>
        <w:ind w:left="605"/>
      </w:pPr>
      <w:r>
        <w:rPr>
          <w:sz w:val="28"/>
          <w:szCs w:val="28"/>
        </w:rPr>
        <w:t>8.</w:t>
      </w:r>
      <w:r>
        <w:rPr>
          <w:rFonts w:eastAsia="Times New Roman"/>
          <w:sz w:val="28"/>
          <w:szCs w:val="28"/>
        </w:rPr>
        <w:t>Покажите на главном виде элемент детали, изображенный на виде слева</w:t>
      </w:r>
    </w:p>
    <w:p w:rsidR="008C7257" w:rsidRDefault="008C7257" w:rsidP="008C7257">
      <w:pPr>
        <w:shd w:val="clear" w:color="auto" w:fill="FFFFFF"/>
        <w:spacing w:line="322" w:lineRule="exact"/>
        <w:ind w:left="595"/>
      </w:pPr>
      <w:r>
        <w:rPr>
          <w:rFonts w:eastAsia="Times New Roman"/>
          <w:sz w:val="28"/>
          <w:szCs w:val="28"/>
        </w:rPr>
        <w:t>штриховыми линиями.</w:t>
      </w:r>
    </w:p>
    <w:p w:rsidR="008C7257" w:rsidRDefault="008C7257" w:rsidP="008C7257">
      <w:pPr>
        <w:shd w:val="clear" w:color="auto" w:fill="FFFFFF"/>
        <w:spacing w:line="322" w:lineRule="exact"/>
        <w:ind w:left="5"/>
      </w:pPr>
      <w:r>
        <w:rPr>
          <w:sz w:val="28"/>
          <w:szCs w:val="28"/>
        </w:rPr>
        <w:t xml:space="preserve">9. </w:t>
      </w:r>
      <w:r>
        <w:rPr>
          <w:rFonts w:eastAsia="Times New Roman"/>
          <w:sz w:val="28"/>
          <w:szCs w:val="28"/>
        </w:rPr>
        <w:t>Каковы габаритные размеры детали? 10. Каковы размеры геометрических тел, из которых слагается форма детали? И т. д.</w:t>
      </w:r>
    </w:p>
    <w:p w:rsidR="008C7257" w:rsidRDefault="008C7257" w:rsidP="008C7257">
      <w:pPr>
        <w:shd w:val="clear" w:color="auto" w:fill="FFFFFF"/>
        <w:spacing w:line="322" w:lineRule="exact"/>
        <w:ind w:left="19" w:right="5" w:firstLine="701"/>
        <w:jc w:val="both"/>
      </w:pPr>
      <w:r>
        <w:rPr>
          <w:rFonts w:eastAsia="Times New Roman"/>
          <w:sz w:val="28"/>
          <w:szCs w:val="28"/>
        </w:rPr>
        <w:t>Примерно такой постановкой вопросов преподаватель, с одной стороны, намечает последовательность чтения чертежа студентами (разбор основной надписи, определение названия видов, анализ формы детали путем расчленения на геометрические тела, синтез и т. д.), а с другой — способствует уяснению ими связи между видами (вопросы 7 и 8).</w:t>
      </w:r>
    </w:p>
    <w:p w:rsidR="008C7257" w:rsidRDefault="008C7257" w:rsidP="008C7257">
      <w:pPr>
        <w:shd w:val="clear" w:color="auto" w:fill="FFFFFF"/>
        <w:spacing w:line="322" w:lineRule="exact"/>
        <w:ind w:left="10" w:right="10" w:firstLine="715"/>
        <w:jc w:val="both"/>
      </w:pPr>
      <w:r>
        <w:rPr>
          <w:rFonts w:eastAsia="Times New Roman"/>
          <w:sz w:val="28"/>
          <w:szCs w:val="28"/>
        </w:rPr>
        <w:t>Фронтальное чтение чертежей позволяет преподавателю установить и степень усвоения студентами материала.</w:t>
      </w:r>
    </w:p>
    <w:p w:rsidR="008C7257" w:rsidRDefault="008C7257" w:rsidP="008C7257">
      <w:pPr>
        <w:shd w:val="clear" w:color="auto" w:fill="FFFFFF"/>
        <w:spacing w:line="322" w:lineRule="exact"/>
        <w:ind w:left="5" w:right="120" w:firstLine="710"/>
        <w:jc w:val="both"/>
      </w:pPr>
      <w:r>
        <w:rPr>
          <w:rFonts w:eastAsia="Times New Roman"/>
          <w:sz w:val="28"/>
          <w:szCs w:val="28"/>
        </w:rPr>
        <w:t>Периодическое фронтальное чтение чертежей важно еще и с точки зрения развития речи, умения студента точно описать словами форму предмета.</w:t>
      </w:r>
    </w:p>
    <w:p w:rsidR="008C7257" w:rsidRDefault="008C7257" w:rsidP="008C7257">
      <w:pPr>
        <w:shd w:val="clear" w:color="auto" w:fill="FFFFFF"/>
        <w:spacing w:line="322" w:lineRule="exact"/>
        <w:ind w:left="10" w:right="110" w:firstLine="706"/>
        <w:jc w:val="both"/>
      </w:pPr>
      <w:r>
        <w:rPr>
          <w:rFonts w:eastAsia="Times New Roman"/>
          <w:sz w:val="28"/>
          <w:szCs w:val="28"/>
        </w:rPr>
        <w:t>Мы установили, что процесс чтения чертежей связан с речемыслительной деятельностью. Поэтому следует использовать все представляющиеся возможности для развития умения словесно охарактеризовать форму предмета.</w:t>
      </w:r>
    </w:p>
    <w:p w:rsidR="008C7257" w:rsidRDefault="008C7257" w:rsidP="008C7257">
      <w:pPr>
        <w:shd w:val="clear" w:color="auto" w:fill="FFFFFF"/>
        <w:spacing w:line="322" w:lineRule="exact"/>
        <w:ind w:left="5" w:right="101" w:firstLine="706"/>
        <w:jc w:val="both"/>
      </w:pPr>
      <w:r>
        <w:rPr>
          <w:rFonts w:eastAsia="Times New Roman"/>
          <w:sz w:val="28"/>
          <w:szCs w:val="28"/>
        </w:rPr>
        <w:t>Разобрав один - два чертежа фронтально, следует перейти к индивидуальному чтению чертежей по заранее составленным вопросам. Такой способ весьма эффекти</w:t>
      </w:r>
      <w:r>
        <w:rPr>
          <w:rFonts w:eastAsia="Times New Roman"/>
          <w:sz w:val="28"/>
          <w:szCs w:val="28"/>
        </w:rPr>
        <w:softHyphen/>
        <w:t>вен, так как студенты в процессе самостоятельной работы получают навыки в чтении чертежей.</w:t>
      </w:r>
    </w:p>
    <w:p w:rsidR="008C7257" w:rsidRDefault="008C7257" w:rsidP="008C7257">
      <w:pPr>
        <w:shd w:val="clear" w:color="auto" w:fill="FFFFFF"/>
        <w:spacing w:line="322" w:lineRule="exact"/>
        <w:ind w:left="5" w:right="86" w:firstLine="701"/>
        <w:jc w:val="both"/>
      </w:pPr>
      <w:r>
        <w:rPr>
          <w:rFonts w:eastAsia="Times New Roman"/>
          <w:sz w:val="28"/>
          <w:szCs w:val="28"/>
        </w:rPr>
        <w:t>Вопрос второй. Какую часть от общего фонда времени, отведенного на изучение курса, должно занимать чтение чертежей и в какие периоды обучения студентов оно является наиболее целесообразным?</w:t>
      </w:r>
    </w:p>
    <w:p w:rsidR="008C7257" w:rsidRDefault="008C7257" w:rsidP="008C7257">
      <w:pPr>
        <w:shd w:val="clear" w:color="auto" w:fill="FFFFFF"/>
        <w:spacing w:line="322" w:lineRule="exact"/>
        <w:ind w:right="34" w:firstLine="710"/>
        <w:jc w:val="both"/>
      </w:pPr>
      <w:r>
        <w:rPr>
          <w:rFonts w:eastAsia="Times New Roman"/>
          <w:sz w:val="28"/>
          <w:szCs w:val="28"/>
        </w:rPr>
        <w:t>Чтение чертежей должно проводиться в течение всего курса и ему следует уделить значительную часть времени. Однако в разные периоды изучения материала</w:t>
      </w:r>
    </w:p>
    <w:p w:rsidR="008C7257" w:rsidRDefault="008C7257" w:rsidP="008C7257">
      <w:pPr>
        <w:shd w:val="clear" w:color="auto" w:fill="FFFFFF"/>
        <w:spacing w:before="19"/>
        <w:ind w:right="53"/>
        <w:jc w:val="center"/>
        <w:sectPr w:rsidR="008C7257">
          <w:pgSz w:w="11909" w:h="16834"/>
          <w:pgMar w:top="360" w:right="499" w:bottom="360" w:left="860" w:header="720" w:footer="720" w:gutter="0"/>
          <w:cols w:space="60"/>
          <w:noEndnote/>
        </w:sectPr>
      </w:pPr>
    </w:p>
    <w:p w:rsidR="008C7257" w:rsidRDefault="008C7257" w:rsidP="008C7257">
      <w:pPr>
        <w:shd w:val="clear" w:color="auto" w:fill="FFFFFF"/>
        <w:spacing w:line="317" w:lineRule="exact"/>
        <w:ind w:left="5" w:right="34"/>
        <w:jc w:val="both"/>
      </w:pPr>
      <w:r>
        <w:rPr>
          <w:rFonts w:eastAsia="Times New Roman"/>
          <w:sz w:val="28"/>
          <w:szCs w:val="28"/>
        </w:rPr>
        <w:lastRenderedPageBreak/>
        <w:t>учебной программы количество времени, отводимого на чтение чертежей, должно быть различным. Специальными упражнениями по чтению чертежей должно заканчиваться изучение почти каждой темы учебной программы. После того как преподаватель изучил с учебной группой материал той или иной темы, необходимо научить студентов свободно читать чертежи, содержащие сведения из данного раздела программы. В этом, собственно, и заключается цель изучения почти всех тем учебных программ. Конечно, в это время происходит также закрепление и углубление материала, но главное все-таки в том, чтобы научить студентов применять изученный теоретический материал на практике, т. е. читать чертежи.</w:t>
      </w:r>
    </w:p>
    <w:p w:rsidR="008C7257" w:rsidRDefault="008C7257" w:rsidP="008C7257">
      <w:pPr>
        <w:shd w:val="clear" w:color="auto" w:fill="FFFFFF"/>
        <w:spacing w:line="317" w:lineRule="exact"/>
        <w:ind w:firstLine="715"/>
        <w:jc w:val="both"/>
      </w:pPr>
      <w:r>
        <w:rPr>
          <w:rFonts w:eastAsia="Times New Roman"/>
          <w:sz w:val="28"/>
          <w:szCs w:val="28"/>
        </w:rPr>
        <w:t xml:space="preserve">Термин «специальные упражнения» применяется потому, что, как указывалось ранее, чтение чертежей проводится при выполнении большинства упражнений курса. Например, когда студенты по двум изображениям представляют себе форму детали, прежде чем выполнить третью проекцию или ответить на предложенные заданием вопросы, они, конечно, читают чертеж. Но это делается в ходе работы над выполнением чертежа, а под специальными упражнениями в чтении подразумевается работа, целью которой является всестороннее чтение </w:t>
      </w:r>
      <w:proofErr w:type="gramStart"/>
      <w:r>
        <w:rPr>
          <w:rFonts w:eastAsia="Times New Roman"/>
          <w:sz w:val="28"/>
          <w:szCs w:val="28"/>
        </w:rPr>
        <w:t>чертежа</w:t>
      </w:r>
      <w:proofErr w:type="gramEnd"/>
      <w:r>
        <w:rPr>
          <w:rFonts w:eastAsia="Times New Roman"/>
          <w:sz w:val="28"/>
          <w:szCs w:val="28"/>
        </w:rPr>
        <w:t xml:space="preserve"> таким образом, как это делается перед тем, как приступить к изготовлению по чертежу изделия. Поэтому следует указать периоды изучения курса, когда эти упражнения наиболее целесообразны и на них следует выделить больше времени.</w:t>
      </w:r>
    </w:p>
    <w:p w:rsidR="008C7257" w:rsidRDefault="008C7257" w:rsidP="008C7257">
      <w:pPr>
        <w:shd w:val="clear" w:color="auto" w:fill="FFFFFF"/>
        <w:spacing w:line="317" w:lineRule="exact"/>
        <w:ind w:left="5" w:right="10" w:firstLine="701"/>
        <w:jc w:val="both"/>
      </w:pPr>
      <w:r>
        <w:rPr>
          <w:rFonts w:eastAsia="Times New Roman"/>
          <w:sz w:val="28"/>
          <w:szCs w:val="28"/>
        </w:rPr>
        <w:t>Во-первых, это окончание темы «Введение». В этот период у студентов формируются первоначальные навыки в чтении простейших чертежей. Одновременно закрепляются разнообразные сведения, полученные в процессе изучения темы.</w:t>
      </w:r>
    </w:p>
    <w:p w:rsidR="008C7257" w:rsidRDefault="008C7257" w:rsidP="008C7257">
      <w:pPr>
        <w:shd w:val="clear" w:color="auto" w:fill="FFFFFF"/>
        <w:spacing w:line="317" w:lineRule="exact"/>
        <w:ind w:left="5" w:right="10" w:firstLine="706"/>
        <w:jc w:val="both"/>
      </w:pPr>
      <w:r>
        <w:rPr>
          <w:rFonts w:eastAsia="Times New Roman"/>
          <w:sz w:val="28"/>
          <w:szCs w:val="28"/>
        </w:rPr>
        <w:t>Во-вторых, окончание темы «Сечения и разрезы». После изучения темы «Сечения и разрезы» студенты подготовлены к чтению разнообразных чертежей. Эту подготовленность следует использовать для формирования навыков.</w:t>
      </w:r>
    </w:p>
    <w:p w:rsidR="008C7257" w:rsidRDefault="008C7257" w:rsidP="008C7257">
      <w:pPr>
        <w:shd w:val="clear" w:color="auto" w:fill="FFFFFF"/>
        <w:spacing w:line="317" w:lineRule="exact"/>
        <w:ind w:left="10" w:right="29" w:firstLine="710"/>
        <w:jc w:val="both"/>
      </w:pPr>
      <w:r>
        <w:rPr>
          <w:rFonts w:eastAsia="Times New Roman"/>
          <w:sz w:val="28"/>
          <w:szCs w:val="28"/>
        </w:rPr>
        <w:t>В-третьих, окончание курса, когда все внимание должно быть направлено на совершенствование сформированных у студентов навыков в чтении чертежей по своей специальности.</w:t>
      </w:r>
    </w:p>
    <w:p w:rsidR="008C7257" w:rsidRDefault="008C7257" w:rsidP="008C7257">
      <w:pPr>
        <w:shd w:val="clear" w:color="auto" w:fill="FFFFFF"/>
        <w:spacing w:line="317" w:lineRule="exact"/>
        <w:ind w:left="725"/>
      </w:pPr>
      <w:r>
        <w:rPr>
          <w:sz w:val="28"/>
          <w:szCs w:val="28"/>
        </w:rPr>
        <w:t xml:space="preserve">3. </w:t>
      </w:r>
      <w:r>
        <w:rPr>
          <w:rFonts w:eastAsia="Times New Roman"/>
          <w:sz w:val="28"/>
          <w:szCs w:val="28"/>
        </w:rPr>
        <w:t>Какой порядок чтения чертежей целесообразно вырабатывать у студентов?</w:t>
      </w:r>
    </w:p>
    <w:p w:rsidR="008C7257" w:rsidRDefault="008C7257" w:rsidP="008C7257">
      <w:pPr>
        <w:shd w:val="clear" w:color="auto" w:fill="FFFFFF"/>
        <w:spacing w:line="317" w:lineRule="exact"/>
        <w:ind w:left="10" w:right="34" w:firstLine="715"/>
        <w:jc w:val="both"/>
      </w:pPr>
      <w:r>
        <w:rPr>
          <w:rFonts w:eastAsia="Times New Roman"/>
          <w:sz w:val="28"/>
          <w:szCs w:val="28"/>
        </w:rPr>
        <w:t>Очевидно, что на разных стадиях изучения курса система рассмотрения чертежа может видоизменяться в зависимости от общих целей данного периода обучения. Однако в общем можно рекомендовать такую последовательность.</w:t>
      </w:r>
    </w:p>
    <w:p w:rsidR="008C7257" w:rsidRDefault="008C7257" w:rsidP="008C7257">
      <w:pPr>
        <w:shd w:val="clear" w:color="auto" w:fill="FFFFFF"/>
        <w:spacing w:line="317" w:lineRule="exact"/>
        <w:ind w:left="5" w:right="34" w:firstLine="696"/>
        <w:jc w:val="both"/>
      </w:pPr>
      <w:r>
        <w:rPr>
          <w:rFonts w:eastAsia="Times New Roman"/>
          <w:i/>
          <w:iCs/>
          <w:sz w:val="28"/>
          <w:szCs w:val="28"/>
        </w:rPr>
        <w:t xml:space="preserve">Разбор основной надписи чертежа. </w:t>
      </w:r>
      <w:r>
        <w:rPr>
          <w:rFonts w:eastAsia="Times New Roman"/>
          <w:sz w:val="28"/>
          <w:szCs w:val="28"/>
        </w:rPr>
        <w:t xml:space="preserve">Сведения, которые указываются в основной надписи (в частности, название детали или изделия), значительно помогают студентам представить себе форму предмета и осмысленно читать чертеж. </w:t>
      </w:r>
      <w:proofErr w:type="gramStart"/>
      <w:r>
        <w:rPr>
          <w:rFonts w:eastAsia="Times New Roman"/>
          <w:sz w:val="28"/>
          <w:szCs w:val="28"/>
        </w:rPr>
        <w:t>Например, названия «болт», «ось», «зубчатое колесо» сразу дают представление о форме пред</w:t>
      </w:r>
      <w:r>
        <w:rPr>
          <w:rFonts w:eastAsia="Times New Roman"/>
          <w:sz w:val="28"/>
          <w:szCs w:val="28"/>
        </w:rPr>
        <w:softHyphen/>
        <w:t>мета, а «клапан», «домкрат», «коловорот» помогают уяснить назначение и, следовательно, устройство изделия.</w:t>
      </w:r>
      <w:proofErr w:type="gramEnd"/>
    </w:p>
    <w:p w:rsidR="008C7257" w:rsidRDefault="008C7257" w:rsidP="008C7257">
      <w:pPr>
        <w:shd w:val="clear" w:color="auto" w:fill="FFFFFF"/>
        <w:spacing w:line="317" w:lineRule="exact"/>
        <w:ind w:left="5" w:right="62" w:firstLine="715"/>
        <w:jc w:val="both"/>
      </w:pPr>
      <w:r>
        <w:rPr>
          <w:rFonts w:eastAsia="Times New Roman"/>
          <w:i/>
          <w:iCs/>
          <w:sz w:val="28"/>
          <w:szCs w:val="28"/>
        </w:rPr>
        <w:t xml:space="preserve">Определение формы предмета. </w:t>
      </w:r>
      <w:r>
        <w:rPr>
          <w:rFonts w:eastAsia="Times New Roman"/>
          <w:sz w:val="28"/>
          <w:szCs w:val="28"/>
        </w:rPr>
        <w:t>Этот элемент в чтении чертежа является основным. Студентам необходимо вначале определить, какие изображения даны на чертеже, нет ли видов, расположенных не в проекционной связи, обратить внимание на наличие разрезов и сечений. Следует заметить места, по которым проходят линии секущих плоскостей при выполнении разрезов и сечений, и определить участки предмета, подвергшиеся разрезу (особенно в случае местных разрезов и соединения части вида с частью соответствующего разреза).</w:t>
      </w:r>
    </w:p>
    <w:p w:rsidR="008C7257" w:rsidRDefault="008C7257" w:rsidP="008C7257">
      <w:pPr>
        <w:shd w:val="clear" w:color="auto" w:fill="FFFFFF"/>
        <w:spacing w:line="317" w:lineRule="exact"/>
        <w:ind w:right="72" w:firstLine="715"/>
        <w:jc w:val="both"/>
      </w:pPr>
      <w:r>
        <w:rPr>
          <w:rFonts w:eastAsia="Times New Roman"/>
          <w:sz w:val="28"/>
          <w:szCs w:val="28"/>
        </w:rPr>
        <w:t xml:space="preserve">Уяснив, таким </w:t>
      </w:r>
      <w:proofErr w:type="gramStart"/>
      <w:r>
        <w:rPr>
          <w:rFonts w:eastAsia="Times New Roman"/>
          <w:sz w:val="28"/>
          <w:szCs w:val="28"/>
        </w:rPr>
        <w:t>образом</w:t>
      </w:r>
      <w:proofErr w:type="gramEnd"/>
      <w:r>
        <w:rPr>
          <w:rFonts w:eastAsia="Times New Roman"/>
          <w:sz w:val="28"/>
          <w:szCs w:val="28"/>
        </w:rPr>
        <w:t xml:space="preserve"> форму отдельных элементов предмета и взаимное расположение их, студенты должны воссоздать пространственный образ всего предмета. Только после того как форма предмета в целом ясна, можно переходить</w:t>
      </w:r>
    </w:p>
    <w:p w:rsidR="008C7257" w:rsidRDefault="008C7257" w:rsidP="008C7257">
      <w:pPr>
        <w:shd w:val="clear" w:color="auto" w:fill="FFFFFF"/>
        <w:spacing w:before="149"/>
        <w:ind w:right="58"/>
        <w:jc w:val="center"/>
        <w:sectPr w:rsidR="008C7257">
          <w:pgSz w:w="11909" w:h="16834"/>
          <w:pgMar w:top="360" w:right="482" w:bottom="360" w:left="857" w:header="720" w:footer="720" w:gutter="0"/>
          <w:cols w:space="60"/>
          <w:noEndnote/>
        </w:sectPr>
      </w:pPr>
    </w:p>
    <w:p w:rsidR="008C7257" w:rsidRDefault="008C7257" w:rsidP="008C7257">
      <w:pPr>
        <w:shd w:val="clear" w:color="auto" w:fill="FFFFFF"/>
        <w:spacing w:line="322" w:lineRule="exact"/>
        <w:ind w:left="14"/>
      </w:pPr>
      <w:r>
        <w:rPr>
          <w:rFonts w:eastAsia="Times New Roman"/>
          <w:sz w:val="28"/>
          <w:szCs w:val="28"/>
        </w:rPr>
        <w:lastRenderedPageBreak/>
        <w:t>к следующим этапам чтения чертежа.</w:t>
      </w:r>
    </w:p>
    <w:p w:rsidR="008C7257" w:rsidRDefault="008C7257" w:rsidP="008C7257">
      <w:pPr>
        <w:shd w:val="clear" w:color="auto" w:fill="FFFFFF"/>
        <w:spacing w:line="322" w:lineRule="exact"/>
        <w:ind w:left="10" w:right="53" w:firstLine="720"/>
        <w:jc w:val="both"/>
      </w:pPr>
      <w:r>
        <w:rPr>
          <w:rFonts w:eastAsia="Times New Roman"/>
          <w:i/>
          <w:iCs/>
          <w:sz w:val="28"/>
          <w:szCs w:val="28"/>
        </w:rPr>
        <w:t xml:space="preserve">Определение размеров предмета. </w:t>
      </w:r>
      <w:r>
        <w:rPr>
          <w:rFonts w:eastAsia="Times New Roman"/>
          <w:sz w:val="28"/>
          <w:szCs w:val="28"/>
        </w:rPr>
        <w:t>Необходимо установить, к каким элементам предмета относятся размеры, нанесенные на чертеже, в каких пределах могут коле</w:t>
      </w:r>
      <w:r>
        <w:rPr>
          <w:rFonts w:eastAsia="Times New Roman"/>
          <w:sz w:val="28"/>
          <w:szCs w:val="28"/>
        </w:rPr>
        <w:softHyphen/>
        <w:t>баться размеры с предельными отклонениями, каковы размеры фасок, радиусов, канавок, каковы тип и размеры резьбы, если она есть, и т. п.</w:t>
      </w:r>
    </w:p>
    <w:p w:rsidR="008C7257" w:rsidRPr="000D4B71" w:rsidRDefault="008C7257" w:rsidP="008C7257">
      <w:pPr>
        <w:shd w:val="clear" w:color="auto" w:fill="FFFFFF"/>
        <w:spacing w:before="202"/>
        <w:ind w:left="720"/>
        <w:rPr>
          <w:b/>
          <w:sz w:val="32"/>
          <w:szCs w:val="32"/>
        </w:rPr>
      </w:pPr>
      <w:r w:rsidRPr="000D4B71">
        <w:rPr>
          <w:b/>
          <w:sz w:val="32"/>
          <w:szCs w:val="32"/>
        </w:rPr>
        <w:t xml:space="preserve">6. </w:t>
      </w:r>
      <w:r w:rsidRPr="000D4B71">
        <w:rPr>
          <w:rFonts w:eastAsia="Times New Roman"/>
          <w:b/>
          <w:sz w:val="32"/>
          <w:szCs w:val="32"/>
        </w:rPr>
        <w:t>Составление вопросов для чтения чертежей</w:t>
      </w:r>
    </w:p>
    <w:p w:rsidR="008C7257" w:rsidRDefault="008C7257" w:rsidP="008C7257">
      <w:pPr>
        <w:shd w:val="clear" w:color="auto" w:fill="FFFFFF"/>
        <w:spacing w:before="144" w:line="317" w:lineRule="exact"/>
        <w:ind w:left="5" w:firstLine="706"/>
        <w:jc w:val="both"/>
      </w:pPr>
      <w:r>
        <w:rPr>
          <w:rFonts w:eastAsia="Times New Roman"/>
          <w:sz w:val="28"/>
          <w:szCs w:val="28"/>
        </w:rPr>
        <w:t>Мы установили, что значительное время при изучении курса черчения должно быть отведено на упражнения студентов в чтении чертежей по заранее составленным вопросам. Поэтому перед преподавателем систематически возникает необходимость подбора вопросов и правильной их формулировки.</w:t>
      </w:r>
    </w:p>
    <w:p w:rsidR="008C7257" w:rsidRDefault="008C7257" w:rsidP="008C7257">
      <w:pPr>
        <w:shd w:val="clear" w:color="auto" w:fill="FFFFFF"/>
        <w:spacing w:line="317" w:lineRule="exact"/>
        <w:ind w:left="5" w:firstLine="701"/>
        <w:jc w:val="both"/>
      </w:pPr>
      <w:r>
        <w:rPr>
          <w:rFonts w:eastAsia="Times New Roman"/>
          <w:sz w:val="28"/>
          <w:szCs w:val="28"/>
        </w:rPr>
        <w:t>Вопросы следует располагать так, чтобы внимание студентов последовательно направлялось на отдельные узловые проблемы, связанные с разбором чертежа. Рас</w:t>
      </w:r>
      <w:r>
        <w:rPr>
          <w:rFonts w:eastAsia="Times New Roman"/>
          <w:sz w:val="28"/>
          <w:szCs w:val="28"/>
        </w:rPr>
        <w:softHyphen/>
        <w:t xml:space="preserve">положение вопросов, способствующее выработке системы в чтении чертежей, особенно важно на начальной стадии обучения. В дальнейшем при изменении задач </w:t>
      </w:r>
      <w:r>
        <w:rPr>
          <w:rFonts w:eastAsia="Times New Roman"/>
          <w:spacing w:val="-1"/>
          <w:sz w:val="28"/>
          <w:szCs w:val="28"/>
        </w:rPr>
        <w:t>может несколько видоизмениться и порядок постановки вопросов.</w:t>
      </w:r>
    </w:p>
    <w:p w:rsidR="008C7257" w:rsidRDefault="008C7257" w:rsidP="008C7257">
      <w:pPr>
        <w:shd w:val="clear" w:color="auto" w:fill="FFFFFF"/>
        <w:spacing w:line="317" w:lineRule="exact"/>
        <w:ind w:right="38" w:firstLine="710"/>
        <w:jc w:val="both"/>
      </w:pPr>
      <w:r>
        <w:rPr>
          <w:rFonts w:eastAsia="Times New Roman"/>
          <w:sz w:val="28"/>
          <w:szCs w:val="28"/>
        </w:rPr>
        <w:t>Нет необходимости доказывать важность содержания вопросов для чтения чертежей. Достаточно привести хотя бы такой пример. Иногда вопросы преподавателя (или в каком-либо задачнике) отражают лишь часть материала курса, повторяя одни и те же разделы и не касаясь других. Это ведет к плохому усвоению некоторых тем учебной программы. Общим недостатком является малое количество вопросов по условностям чертежей.</w:t>
      </w:r>
    </w:p>
    <w:p w:rsidR="008C7257" w:rsidRDefault="008C7257" w:rsidP="008C7257">
      <w:pPr>
        <w:shd w:val="clear" w:color="auto" w:fill="FFFFFF"/>
        <w:spacing w:line="317" w:lineRule="exact"/>
        <w:ind w:right="48" w:firstLine="715"/>
        <w:jc w:val="both"/>
      </w:pPr>
      <w:r>
        <w:rPr>
          <w:rFonts w:eastAsia="Times New Roman"/>
          <w:sz w:val="28"/>
          <w:szCs w:val="28"/>
        </w:rPr>
        <w:t>Формулировка вопроса также весьма важна. Нельзя допустить нечетких, неконкретных формулировок. Нужно стремиться к максимальной краткости и ясности вопросов.</w:t>
      </w:r>
    </w:p>
    <w:p w:rsidR="008C7257" w:rsidRDefault="008C7257" w:rsidP="008C7257">
      <w:pPr>
        <w:shd w:val="clear" w:color="auto" w:fill="FFFFFF"/>
        <w:spacing w:before="5" w:line="317" w:lineRule="exact"/>
        <w:ind w:right="53" w:firstLine="710"/>
        <w:jc w:val="both"/>
      </w:pPr>
      <w:proofErr w:type="gramStart"/>
      <w:r>
        <w:rPr>
          <w:rFonts w:eastAsia="Times New Roman"/>
          <w:sz w:val="28"/>
          <w:szCs w:val="28"/>
        </w:rPr>
        <w:t>Исходя из изложенного, можно сформулировать следующие методические требования к вопросам, которые ставятся при обучении чтению чертежей:</w:t>
      </w:r>
      <w:proofErr w:type="gramEnd"/>
    </w:p>
    <w:p w:rsidR="008C7257" w:rsidRDefault="008C7257" w:rsidP="008C7257">
      <w:pPr>
        <w:numPr>
          <w:ilvl w:val="0"/>
          <w:numId w:val="3"/>
        </w:numPr>
        <w:shd w:val="clear" w:color="auto" w:fill="FFFFFF"/>
        <w:tabs>
          <w:tab w:val="left" w:pos="821"/>
        </w:tabs>
        <w:spacing w:before="38" w:line="317" w:lineRule="exact"/>
        <w:ind w:left="581" w:right="19"/>
        <w:jc w:val="both"/>
        <w:rPr>
          <w:spacing w:val="-26"/>
          <w:sz w:val="28"/>
          <w:szCs w:val="28"/>
        </w:rPr>
      </w:pPr>
      <w:r>
        <w:rPr>
          <w:rFonts w:eastAsia="Times New Roman"/>
          <w:sz w:val="28"/>
          <w:szCs w:val="28"/>
        </w:rPr>
        <w:t>Содержание вопросов по курсу должно охватывать весь учебный материал по черчению для данной специальности.</w:t>
      </w:r>
    </w:p>
    <w:p w:rsidR="008C7257" w:rsidRDefault="008C7257" w:rsidP="008C7257">
      <w:pPr>
        <w:numPr>
          <w:ilvl w:val="0"/>
          <w:numId w:val="3"/>
        </w:numPr>
        <w:shd w:val="clear" w:color="auto" w:fill="FFFFFF"/>
        <w:tabs>
          <w:tab w:val="left" w:pos="821"/>
        </w:tabs>
        <w:spacing w:before="38" w:line="322" w:lineRule="exact"/>
        <w:ind w:left="581" w:right="10"/>
        <w:jc w:val="both"/>
        <w:rPr>
          <w:spacing w:val="-14"/>
          <w:sz w:val="28"/>
          <w:szCs w:val="28"/>
        </w:rPr>
      </w:pPr>
      <w:r>
        <w:rPr>
          <w:rFonts w:eastAsia="Times New Roman"/>
          <w:sz w:val="28"/>
          <w:szCs w:val="28"/>
        </w:rPr>
        <w:t>Тематику вопросов необходимо изменять в зависимости от периода обучения, связывая ее с задачами изучения данного материала.</w:t>
      </w:r>
    </w:p>
    <w:p w:rsidR="008C7257" w:rsidRDefault="008C7257" w:rsidP="008C7257">
      <w:pPr>
        <w:shd w:val="clear" w:color="auto" w:fill="FFFFFF"/>
        <w:spacing w:before="24" w:line="322" w:lineRule="exact"/>
        <w:ind w:left="576" w:right="10"/>
        <w:jc w:val="both"/>
      </w:pPr>
      <w:r>
        <w:rPr>
          <w:sz w:val="28"/>
          <w:szCs w:val="28"/>
        </w:rPr>
        <w:t>3.</w:t>
      </w:r>
      <w:r>
        <w:rPr>
          <w:rFonts w:eastAsia="Times New Roman"/>
          <w:sz w:val="28"/>
          <w:szCs w:val="28"/>
        </w:rPr>
        <w:t>Вопросы к чертежу (за исключением последних тем учебных программ) должны вытекать из пройденного на уроке и, следовательно, служить закреплению изучаемого теоретического материала.</w:t>
      </w:r>
    </w:p>
    <w:p w:rsidR="000D4B71" w:rsidRDefault="000D4B71" w:rsidP="008C7257">
      <w:pPr>
        <w:shd w:val="clear" w:color="auto" w:fill="FFFFFF"/>
        <w:spacing w:before="24" w:line="322" w:lineRule="exact"/>
        <w:rPr>
          <w:rFonts w:eastAsia="Times New Roman"/>
          <w:sz w:val="28"/>
          <w:szCs w:val="28"/>
        </w:rPr>
      </w:pPr>
      <w:r>
        <w:rPr>
          <w:sz w:val="28"/>
          <w:szCs w:val="28"/>
        </w:rPr>
        <w:t xml:space="preserve">         </w:t>
      </w:r>
      <w:r w:rsidR="008C7257">
        <w:rPr>
          <w:sz w:val="28"/>
          <w:szCs w:val="28"/>
        </w:rPr>
        <w:t xml:space="preserve">4. </w:t>
      </w:r>
      <w:r w:rsidR="008C7257">
        <w:rPr>
          <w:rFonts w:eastAsia="Times New Roman"/>
          <w:sz w:val="28"/>
          <w:szCs w:val="28"/>
        </w:rPr>
        <w:t>Целесообразно, чтобы вопросы помимо содержания данной темы и отражали ранее изученное и таким образом служили повторению и закреплению материала, что будет соответствовать одному из принципов дидактики. Поэтому в необходимых случаях в целях повторения следует возвращаться к ранее изученным разделам.</w:t>
      </w:r>
    </w:p>
    <w:p w:rsidR="008C7257" w:rsidRDefault="000D4B71" w:rsidP="008C7257">
      <w:pPr>
        <w:shd w:val="clear" w:color="auto" w:fill="FFFFFF"/>
        <w:spacing w:before="24" w:line="322" w:lineRule="exact"/>
      </w:pPr>
      <w:r>
        <w:rPr>
          <w:rFonts w:eastAsia="Times New Roman"/>
          <w:sz w:val="28"/>
          <w:szCs w:val="28"/>
        </w:rPr>
        <w:t xml:space="preserve">        </w:t>
      </w:r>
      <w:r w:rsidR="008C7257">
        <w:rPr>
          <w:rFonts w:eastAsia="Times New Roman"/>
          <w:sz w:val="28"/>
          <w:szCs w:val="28"/>
        </w:rPr>
        <w:t xml:space="preserve"> Не следует многократно повторять одни и те же или однотипные вопросы. По мере того как студенты усваивают те или иные понятия, вопросы, на которые они отвечают без затруднений,  следует исключать  из  после дующих заданий. Повторяющиеся  вопросы  скоро   наскучат   студентам.   Нет   смысла  многократно ставить, например, такие вопросы: как называется деталь? назовите габаритные размеры, и т. п. На эти и им подобные вопросы студентам, как правило, могут научиться отвечать после прочтения трех - четырех чертежей.</w:t>
      </w:r>
    </w:p>
    <w:p w:rsidR="008C7257" w:rsidRDefault="000D4B71" w:rsidP="008C7257">
      <w:pPr>
        <w:shd w:val="clear" w:color="auto" w:fill="FFFFFF"/>
        <w:spacing w:line="322" w:lineRule="exact"/>
        <w:ind w:left="557"/>
      </w:pPr>
      <w:r>
        <w:rPr>
          <w:sz w:val="28"/>
          <w:szCs w:val="28"/>
        </w:rPr>
        <w:t>5</w:t>
      </w:r>
      <w:r w:rsidR="008C7257">
        <w:rPr>
          <w:sz w:val="28"/>
          <w:szCs w:val="28"/>
        </w:rPr>
        <w:t xml:space="preserve">. </w:t>
      </w:r>
      <w:r w:rsidR="008C7257">
        <w:rPr>
          <w:rFonts w:eastAsia="Times New Roman"/>
          <w:sz w:val="28"/>
          <w:szCs w:val="28"/>
        </w:rPr>
        <w:t xml:space="preserve">Нужно, чтобы вопросы охватывали целый комплекс сведений, связанных </w:t>
      </w:r>
      <w:proofErr w:type="gramStart"/>
      <w:r w:rsidR="008C7257">
        <w:rPr>
          <w:rFonts w:eastAsia="Times New Roman"/>
          <w:sz w:val="28"/>
          <w:szCs w:val="28"/>
        </w:rPr>
        <w:t>с</w:t>
      </w:r>
      <w:proofErr w:type="gramEnd"/>
    </w:p>
    <w:p w:rsidR="008C7257" w:rsidRDefault="008C7257" w:rsidP="000D4B71">
      <w:pPr>
        <w:shd w:val="clear" w:color="auto" w:fill="FFFFFF"/>
        <w:spacing w:before="245"/>
        <w:ind w:right="67"/>
        <w:sectPr w:rsidR="008C7257">
          <w:pgSz w:w="11909" w:h="16834"/>
          <w:pgMar w:top="360" w:right="511" w:bottom="360" w:left="853" w:header="720" w:footer="720" w:gutter="0"/>
          <w:cols w:space="60"/>
          <w:noEndnote/>
        </w:sectPr>
      </w:pPr>
    </w:p>
    <w:p w:rsidR="008C7257" w:rsidRDefault="008C7257" w:rsidP="000D4B71">
      <w:pPr>
        <w:shd w:val="clear" w:color="auto" w:fill="FFFFFF"/>
        <w:spacing w:line="317" w:lineRule="exact"/>
      </w:pPr>
      <w:r>
        <w:rPr>
          <w:rFonts w:eastAsia="Times New Roman"/>
          <w:sz w:val="28"/>
          <w:szCs w:val="28"/>
        </w:rPr>
        <w:lastRenderedPageBreak/>
        <w:t>разбором данного чертежа.</w:t>
      </w:r>
    </w:p>
    <w:p w:rsidR="008C7257" w:rsidRDefault="000D4B71" w:rsidP="000D4B71">
      <w:pPr>
        <w:shd w:val="clear" w:color="auto" w:fill="FFFFFF"/>
        <w:spacing w:line="317" w:lineRule="exact"/>
      </w:pPr>
      <w:r>
        <w:rPr>
          <w:rFonts w:eastAsia="Times New Roman"/>
          <w:sz w:val="28"/>
          <w:szCs w:val="28"/>
        </w:rPr>
        <w:t xml:space="preserve">          </w:t>
      </w:r>
      <w:r w:rsidR="008C7257">
        <w:rPr>
          <w:rFonts w:eastAsia="Times New Roman"/>
          <w:sz w:val="28"/>
          <w:szCs w:val="28"/>
        </w:rPr>
        <w:t>Нехорошо, когда вопросы носят отрывочный характер, являясь набором</w:t>
      </w:r>
    </w:p>
    <w:p w:rsidR="008C7257" w:rsidRDefault="008C7257" w:rsidP="000D4B71">
      <w:pPr>
        <w:shd w:val="clear" w:color="auto" w:fill="FFFFFF"/>
        <w:spacing w:before="5" w:line="317" w:lineRule="exact"/>
      </w:pPr>
      <w:r>
        <w:rPr>
          <w:rFonts w:eastAsia="Times New Roman"/>
          <w:sz w:val="28"/>
          <w:szCs w:val="28"/>
        </w:rPr>
        <w:t>случайных, не связанных общей идеей и целью заданий.</w:t>
      </w:r>
    </w:p>
    <w:p w:rsidR="008C7257" w:rsidRDefault="000D4B71" w:rsidP="000D4B71">
      <w:pPr>
        <w:shd w:val="clear" w:color="auto" w:fill="FFFFFF"/>
        <w:tabs>
          <w:tab w:val="left" w:pos="802"/>
        </w:tabs>
        <w:spacing w:line="317" w:lineRule="exact"/>
        <w:ind w:right="5"/>
        <w:jc w:val="both"/>
      </w:pPr>
      <w:r>
        <w:rPr>
          <w:spacing w:val="-16"/>
          <w:sz w:val="28"/>
          <w:szCs w:val="28"/>
        </w:rPr>
        <w:t xml:space="preserve">          6</w:t>
      </w:r>
      <w:r w:rsidR="008C7257">
        <w:rPr>
          <w:spacing w:val="-16"/>
          <w:sz w:val="28"/>
          <w:szCs w:val="28"/>
        </w:rPr>
        <w:t>.</w:t>
      </w:r>
      <w:r>
        <w:rPr>
          <w:spacing w:val="-16"/>
          <w:sz w:val="28"/>
          <w:szCs w:val="28"/>
        </w:rPr>
        <w:t xml:space="preserve"> </w:t>
      </w:r>
      <w:r w:rsidR="008C7257">
        <w:rPr>
          <w:sz w:val="28"/>
          <w:szCs w:val="28"/>
        </w:rPr>
        <w:tab/>
      </w:r>
      <w:r w:rsidR="008C7257">
        <w:rPr>
          <w:rFonts w:eastAsia="Times New Roman"/>
          <w:sz w:val="28"/>
          <w:szCs w:val="28"/>
        </w:rPr>
        <w:t>Основное содержание вопросов следует направить на определение формы</w:t>
      </w:r>
      <w:r w:rsidR="008C7257">
        <w:rPr>
          <w:rFonts w:eastAsia="Times New Roman"/>
          <w:sz w:val="28"/>
          <w:szCs w:val="28"/>
        </w:rPr>
        <w:br/>
        <w:t>предмета, изображенного на чертеже, и развитие пространственных</w:t>
      </w:r>
      <w:r w:rsidR="008C7257">
        <w:rPr>
          <w:rFonts w:eastAsia="Times New Roman"/>
          <w:sz w:val="28"/>
          <w:szCs w:val="28"/>
        </w:rPr>
        <w:br/>
        <w:t>представлений студентов; Поэтому в большинстве случаев вопросы нужно</w:t>
      </w:r>
      <w:r w:rsidR="008C7257">
        <w:rPr>
          <w:rFonts w:eastAsia="Times New Roman"/>
          <w:sz w:val="28"/>
          <w:szCs w:val="28"/>
        </w:rPr>
        <w:br/>
        <w:t>ставить так, чтобы вызвать у студентов необходимость уяснения связи между</w:t>
      </w:r>
      <w:r w:rsidR="008C7257">
        <w:rPr>
          <w:rFonts w:eastAsia="Times New Roman"/>
          <w:sz w:val="28"/>
          <w:szCs w:val="28"/>
        </w:rPr>
        <w:br/>
        <w:t>изображениями и приучить их анализировать форму сложного предмета.</w:t>
      </w:r>
      <w:r w:rsidR="008C7257">
        <w:rPr>
          <w:rFonts w:eastAsia="Times New Roman"/>
          <w:sz w:val="28"/>
          <w:szCs w:val="28"/>
        </w:rPr>
        <w:br/>
        <w:t>Независимо от того, вносится ли вопрос к определению формы предмета, или</w:t>
      </w:r>
      <w:r w:rsidR="008C7257">
        <w:rPr>
          <w:rFonts w:eastAsia="Times New Roman"/>
          <w:sz w:val="28"/>
          <w:szCs w:val="28"/>
        </w:rPr>
        <w:br/>
        <w:t>определению размеров детали, желательно ставить его так, чтобы студентом</w:t>
      </w:r>
      <w:r w:rsidR="008C7257">
        <w:rPr>
          <w:rFonts w:eastAsia="Times New Roman"/>
          <w:sz w:val="28"/>
          <w:szCs w:val="28"/>
        </w:rPr>
        <w:br/>
        <w:t>нужно было рассмотреть не одно изображение, а несколько и установить</w:t>
      </w:r>
      <w:r w:rsidR="008C7257">
        <w:rPr>
          <w:rFonts w:eastAsia="Times New Roman"/>
          <w:sz w:val="28"/>
          <w:szCs w:val="28"/>
        </w:rPr>
        <w:br/>
        <w:t>связь между ними.</w:t>
      </w:r>
    </w:p>
    <w:p w:rsidR="008C7257" w:rsidRDefault="000D4B71" w:rsidP="000D4B71">
      <w:pPr>
        <w:shd w:val="clear" w:color="auto" w:fill="FFFFFF"/>
        <w:spacing w:line="317" w:lineRule="exact"/>
        <w:jc w:val="both"/>
      </w:pPr>
      <w:r>
        <w:rPr>
          <w:rFonts w:eastAsia="Times New Roman"/>
          <w:sz w:val="28"/>
          <w:szCs w:val="28"/>
        </w:rPr>
        <w:t xml:space="preserve">           </w:t>
      </w:r>
      <w:r w:rsidR="008C7257">
        <w:rPr>
          <w:rFonts w:eastAsia="Times New Roman"/>
          <w:sz w:val="28"/>
          <w:szCs w:val="28"/>
        </w:rPr>
        <w:t>Так же следует ставить вопросы, относящиеся к форме отдельных элементов детали. Например, можно задать вопрос так: что изображают две вертикальные ли</w:t>
      </w:r>
      <w:r w:rsidR="008C7257">
        <w:rPr>
          <w:rFonts w:eastAsia="Times New Roman"/>
          <w:sz w:val="28"/>
          <w:szCs w:val="28"/>
        </w:rPr>
        <w:softHyphen/>
        <w:t xml:space="preserve">нии на виде слева? Для того чтобы ответить на вопрос, студенту необходимо найти этот элемент детали на главном виде, где он изображен наклонной прямой, и на сечении </w:t>
      </w:r>
      <w:r w:rsidR="008C7257">
        <w:rPr>
          <w:rFonts w:eastAsia="Times New Roman"/>
          <w:i/>
          <w:iCs/>
          <w:sz w:val="28"/>
          <w:szCs w:val="28"/>
        </w:rPr>
        <w:t>А</w:t>
      </w:r>
      <w:r w:rsidR="008C7257">
        <w:rPr>
          <w:rFonts w:eastAsia="Times New Roman"/>
          <w:sz w:val="28"/>
          <w:szCs w:val="28"/>
        </w:rPr>
        <w:t>—</w:t>
      </w:r>
      <w:r w:rsidR="008C7257">
        <w:rPr>
          <w:rFonts w:eastAsia="Times New Roman"/>
          <w:i/>
          <w:iCs/>
          <w:sz w:val="28"/>
          <w:szCs w:val="28"/>
        </w:rPr>
        <w:t xml:space="preserve">А. </w:t>
      </w:r>
      <w:r w:rsidR="008C7257">
        <w:rPr>
          <w:rFonts w:eastAsia="Times New Roman"/>
          <w:sz w:val="28"/>
          <w:szCs w:val="28"/>
        </w:rPr>
        <w:t>Только после этого он сможет сказать, что это ребро жесткости.</w:t>
      </w:r>
    </w:p>
    <w:p w:rsidR="008C7257" w:rsidRDefault="000D4B71" w:rsidP="000D4B71">
      <w:pPr>
        <w:shd w:val="clear" w:color="auto" w:fill="FFFFFF"/>
        <w:spacing w:line="317" w:lineRule="exact"/>
        <w:ind w:right="67"/>
        <w:jc w:val="both"/>
      </w:pPr>
      <w:r>
        <w:rPr>
          <w:rFonts w:eastAsia="Times New Roman"/>
          <w:sz w:val="28"/>
          <w:szCs w:val="28"/>
        </w:rPr>
        <w:t xml:space="preserve">           </w:t>
      </w:r>
      <w:r w:rsidR="008C7257">
        <w:rPr>
          <w:rFonts w:eastAsia="Times New Roman"/>
          <w:sz w:val="28"/>
          <w:szCs w:val="28"/>
        </w:rPr>
        <w:t>Целесообразно задать и такой вопрос: что изображают две концентрические окружности, обозначенные буквой</w:t>
      </w:r>
      <w:proofErr w:type="gramStart"/>
      <w:r w:rsidR="008C7257">
        <w:rPr>
          <w:rFonts w:eastAsia="Times New Roman"/>
          <w:sz w:val="28"/>
          <w:szCs w:val="28"/>
        </w:rPr>
        <w:t xml:space="preserve"> Б</w:t>
      </w:r>
      <w:proofErr w:type="gramEnd"/>
      <w:r w:rsidR="008C7257">
        <w:rPr>
          <w:rFonts w:eastAsia="Times New Roman"/>
          <w:sz w:val="28"/>
          <w:szCs w:val="28"/>
        </w:rPr>
        <w:t>? Только после рассмотрения главного изображения студент сможет сказать, что эти окружности изображают выступ, имеющий форму усеченного конуса.</w:t>
      </w:r>
    </w:p>
    <w:p w:rsidR="008C7257" w:rsidRDefault="000D4B71" w:rsidP="000D4B71">
      <w:pPr>
        <w:shd w:val="clear" w:color="auto" w:fill="FFFFFF"/>
        <w:tabs>
          <w:tab w:val="left" w:pos="4997"/>
        </w:tabs>
        <w:spacing w:line="317" w:lineRule="exact"/>
      </w:pPr>
      <w:r>
        <w:rPr>
          <w:rFonts w:eastAsia="Times New Roman"/>
          <w:sz w:val="28"/>
          <w:szCs w:val="28"/>
        </w:rPr>
        <w:t xml:space="preserve">          </w:t>
      </w:r>
      <w:r w:rsidR="008C7257">
        <w:rPr>
          <w:rFonts w:eastAsia="Times New Roman"/>
          <w:sz w:val="28"/>
          <w:szCs w:val="28"/>
        </w:rPr>
        <w:t xml:space="preserve">По такому же принципу могут быть поставлены </w:t>
      </w:r>
      <w:r>
        <w:rPr>
          <w:rFonts w:eastAsia="Times New Roman"/>
          <w:sz w:val="28"/>
          <w:szCs w:val="28"/>
        </w:rPr>
        <w:t xml:space="preserve">вопросы, относящиеся к размерам </w:t>
      </w:r>
      <w:r w:rsidR="008C7257">
        <w:rPr>
          <w:rFonts w:eastAsia="Times New Roman"/>
          <w:sz w:val="28"/>
          <w:szCs w:val="28"/>
        </w:rPr>
        <w:t>детали.</w:t>
      </w:r>
      <w:r w:rsidR="008C7257">
        <w:rPr>
          <w:rFonts w:ascii="Arial" w:eastAsia="Times New Roman" w:cs="Arial"/>
          <w:sz w:val="28"/>
          <w:szCs w:val="28"/>
        </w:rPr>
        <w:tab/>
      </w:r>
    </w:p>
    <w:p w:rsidR="008C7257" w:rsidRPr="000D4B71" w:rsidRDefault="000D4B71" w:rsidP="000D4B71">
      <w:pPr>
        <w:pStyle w:val="a3"/>
        <w:numPr>
          <w:ilvl w:val="0"/>
          <w:numId w:val="4"/>
        </w:numPr>
        <w:shd w:val="clear" w:color="auto" w:fill="FFFFFF"/>
        <w:tabs>
          <w:tab w:val="left" w:pos="709"/>
        </w:tabs>
        <w:spacing w:line="317" w:lineRule="exact"/>
        <w:ind w:right="14"/>
        <w:jc w:val="both"/>
        <w:rPr>
          <w:rFonts w:eastAsia="Times New Roman"/>
          <w:spacing w:val="-16"/>
          <w:sz w:val="28"/>
          <w:szCs w:val="28"/>
        </w:rPr>
      </w:pPr>
      <w:r w:rsidRPr="000D4B71">
        <w:rPr>
          <w:rFonts w:eastAsia="Times New Roman"/>
          <w:sz w:val="28"/>
          <w:szCs w:val="28"/>
        </w:rPr>
        <w:t xml:space="preserve"> </w:t>
      </w:r>
      <w:r w:rsidR="008C7257" w:rsidRPr="000D4B71">
        <w:rPr>
          <w:rFonts w:eastAsia="Times New Roman"/>
          <w:sz w:val="28"/>
          <w:szCs w:val="28"/>
        </w:rPr>
        <w:t xml:space="preserve">В начальный период обучения порядок постановки вопроса должен быть таким, какой возникает перед человеком, читающим чертеж в методически </w:t>
      </w:r>
      <w:r w:rsidR="008C7257" w:rsidRPr="000D4B71">
        <w:rPr>
          <w:rFonts w:eastAsia="Times New Roman"/>
          <w:spacing w:val="-1"/>
          <w:sz w:val="28"/>
          <w:szCs w:val="28"/>
        </w:rPr>
        <w:t>правильной последовательности.</w:t>
      </w:r>
      <w:r w:rsidR="008C7257" w:rsidRPr="000D4B71">
        <w:rPr>
          <w:rFonts w:ascii="Arial" w:eastAsia="Times New Roman" w:cs="Arial"/>
          <w:sz w:val="28"/>
          <w:szCs w:val="28"/>
        </w:rPr>
        <w:tab/>
      </w:r>
    </w:p>
    <w:p w:rsidR="008C7257" w:rsidRDefault="000D4B71" w:rsidP="000D4B71">
      <w:pPr>
        <w:numPr>
          <w:ilvl w:val="0"/>
          <w:numId w:val="4"/>
        </w:numPr>
        <w:shd w:val="clear" w:color="auto" w:fill="FFFFFF"/>
        <w:tabs>
          <w:tab w:val="left" w:pos="802"/>
        </w:tabs>
        <w:spacing w:line="317" w:lineRule="exact"/>
        <w:ind w:left="709" w:right="14"/>
        <w:jc w:val="both"/>
        <w:rPr>
          <w:spacing w:val="-14"/>
          <w:sz w:val="28"/>
          <w:szCs w:val="28"/>
        </w:rPr>
      </w:pPr>
      <w:r>
        <w:rPr>
          <w:rFonts w:eastAsia="Times New Roman"/>
          <w:sz w:val="28"/>
          <w:szCs w:val="28"/>
        </w:rPr>
        <w:t xml:space="preserve"> </w:t>
      </w:r>
      <w:r w:rsidR="008C7257" w:rsidRPr="000D4B71">
        <w:rPr>
          <w:rFonts w:eastAsia="Times New Roman"/>
          <w:sz w:val="28"/>
          <w:szCs w:val="28"/>
        </w:rPr>
        <w:t>В заключительные периоды обучения при постановке вопросов должна учитываться будущая специальность студентов</w:t>
      </w:r>
      <w:r w:rsidR="008C7257" w:rsidRPr="000D4B71">
        <w:rPr>
          <w:rFonts w:eastAsia="Times New Roman"/>
          <w:spacing w:val="-14"/>
          <w:sz w:val="28"/>
          <w:szCs w:val="28"/>
        </w:rPr>
        <w:t>.</w:t>
      </w:r>
    </w:p>
    <w:p w:rsidR="008C7257" w:rsidRDefault="000D4B71" w:rsidP="000D4B71">
      <w:pPr>
        <w:shd w:val="clear" w:color="auto" w:fill="FFFFFF"/>
        <w:spacing w:line="317" w:lineRule="exact"/>
        <w:ind w:left="709"/>
      </w:pPr>
      <w:r>
        <w:rPr>
          <w:rFonts w:eastAsia="Times New Roman"/>
          <w:sz w:val="28"/>
          <w:szCs w:val="28"/>
        </w:rPr>
        <w:t>9</w:t>
      </w:r>
      <w:r w:rsidR="008C7257">
        <w:rPr>
          <w:rFonts w:eastAsia="Times New Roman"/>
          <w:sz w:val="28"/>
          <w:szCs w:val="28"/>
        </w:rPr>
        <w:t>.Формулировка вопросов должна быть как можно более ясной, конкретной и</w:t>
      </w:r>
    </w:p>
    <w:p w:rsidR="008C7257" w:rsidRDefault="008C7257" w:rsidP="000D4B71">
      <w:pPr>
        <w:shd w:val="clear" w:color="auto" w:fill="FFFFFF"/>
        <w:spacing w:line="317" w:lineRule="exact"/>
      </w:pPr>
      <w:r>
        <w:rPr>
          <w:rFonts w:eastAsia="Times New Roman"/>
          <w:spacing w:val="-3"/>
          <w:sz w:val="28"/>
          <w:szCs w:val="28"/>
        </w:rPr>
        <w:t>краткой.</w:t>
      </w:r>
    </w:p>
    <w:p w:rsidR="008C7257" w:rsidRDefault="008C7257" w:rsidP="000D4B71">
      <w:pPr>
        <w:shd w:val="clear" w:color="auto" w:fill="FFFFFF"/>
        <w:spacing w:line="317" w:lineRule="exact"/>
        <w:ind w:left="709"/>
      </w:pPr>
      <w:r>
        <w:rPr>
          <w:sz w:val="28"/>
          <w:szCs w:val="28"/>
        </w:rPr>
        <w:t>1</w:t>
      </w:r>
      <w:r w:rsidR="000D4B71">
        <w:rPr>
          <w:sz w:val="28"/>
          <w:szCs w:val="28"/>
        </w:rPr>
        <w:t>0</w:t>
      </w:r>
      <w:r>
        <w:rPr>
          <w:sz w:val="28"/>
          <w:szCs w:val="28"/>
        </w:rPr>
        <w:t>.</w:t>
      </w:r>
      <w:r>
        <w:rPr>
          <w:rFonts w:eastAsia="Times New Roman"/>
          <w:sz w:val="28"/>
          <w:szCs w:val="28"/>
        </w:rPr>
        <w:t>Важно, чтобы в вопросах правильно применялась терминология.</w:t>
      </w:r>
    </w:p>
    <w:p w:rsidR="008C7257" w:rsidRDefault="008C7257" w:rsidP="000D4B71">
      <w:pPr>
        <w:shd w:val="clear" w:color="auto" w:fill="FFFFFF"/>
        <w:spacing w:before="38"/>
        <w:ind w:left="709"/>
      </w:pPr>
      <w:r>
        <w:rPr>
          <w:sz w:val="28"/>
          <w:szCs w:val="28"/>
        </w:rPr>
        <w:t>1</w:t>
      </w:r>
      <w:r w:rsidR="000D4B71">
        <w:rPr>
          <w:sz w:val="28"/>
          <w:szCs w:val="28"/>
        </w:rPr>
        <w:t>1</w:t>
      </w:r>
      <w:r>
        <w:rPr>
          <w:sz w:val="28"/>
          <w:szCs w:val="28"/>
        </w:rPr>
        <w:t>.</w:t>
      </w:r>
      <w:r>
        <w:rPr>
          <w:rFonts w:eastAsia="Times New Roman"/>
          <w:sz w:val="28"/>
          <w:szCs w:val="28"/>
        </w:rPr>
        <w:t xml:space="preserve">Следует избегать постановки неопределенных вопросов или вопросов, </w:t>
      </w:r>
      <w:proofErr w:type="gramStart"/>
      <w:r>
        <w:rPr>
          <w:rFonts w:eastAsia="Times New Roman"/>
          <w:sz w:val="28"/>
          <w:szCs w:val="28"/>
        </w:rPr>
        <w:t>на</w:t>
      </w:r>
      <w:proofErr w:type="gramEnd"/>
    </w:p>
    <w:p w:rsidR="008C7257" w:rsidRDefault="008C7257" w:rsidP="000D4B71">
      <w:pPr>
        <w:shd w:val="clear" w:color="auto" w:fill="FFFFFF"/>
      </w:pPr>
      <w:r>
        <w:rPr>
          <w:rFonts w:eastAsia="Times New Roman"/>
          <w:sz w:val="28"/>
          <w:szCs w:val="28"/>
        </w:rPr>
        <w:t>которые можно дать несколько ответов.</w:t>
      </w:r>
    </w:p>
    <w:p w:rsidR="008C7257" w:rsidRDefault="008C7257" w:rsidP="000D4B71">
      <w:pPr>
        <w:shd w:val="clear" w:color="auto" w:fill="FFFFFF"/>
        <w:spacing w:before="34" w:line="322" w:lineRule="exact"/>
        <w:ind w:left="709"/>
      </w:pPr>
      <w:r>
        <w:rPr>
          <w:sz w:val="28"/>
          <w:szCs w:val="28"/>
        </w:rPr>
        <w:t>1</w:t>
      </w:r>
      <w:r w:rsidR="000D4B71">
        <w:rPr>
          <w:sz w:val="28"/>
          <w:szCs w:val="28"/>
        </w:rPr>
        <w:t>2</w:t>
      </w:r>
      <w:r>
        <w:rPr>
          <w:sz w:val="28"/>
          <w:szCs w:val="28"/>
        </w:rPr>
        <w:t>.</w:t>
      </w:r>
      <w:r>
        <w:rPr>
          <w:rFonts w:eastAsia="Times New Roman"/>
          <w:sz w:val="28"/>
          <w:szCs w:val="28"/>
        </w:rPr>
        <w:t xml:space="preserve">Желательно, чтобы отдельные вопросы, предназначенные для </w:t>
      </w:r>
      <w:proofErr w:type="gramStart"/>
      <w:r>
        <w:rPr>
          <w:rFonts w:eastAsia="Times New Roman"/>
          <w:sz w:val="28"/>
          <w:szCs w:val="28"/>
        </w:rPr>
        <w:t>письменных</w:t>
      </w:r>
      <w:proofErr w:type="gramEnd"/>
    </w:p>
    <w:p w:rsidR="008C7257" w:rsidRDefault="008C7257" w:rsidP="000D4B71">
      <w:pPr>
        <w:shd w:val="clear" w:color="auto" w:fill="FFFFFF"/>
        <w:spacing w:line="322" w:lineRule="exact"/>
      </w:pPr>
      <w:r>
        <w:rPr>
          <w:rFonts w:eastAsia="Times New Roman"/>
          <w:sz w:val="28"/>
          <w:szCs w:val="28"/>
        </w:rPr>
        <w:t>ответов, требовали от студентов использования       различных       справочных</w:t>
      </w:r>
    </w:p>
    <w:p w:rsidR="008C7257" w:rsidRDefault="008C7257" w:rsidP="000D4B71">
      <w:pPr>
        <w:shd w:val="clear" w:color="auto" w:fill="FFFFFF"/>
        <w:spacing w:line="322" w:lineRule="exact"/>
      </w:pPr>
      <w:r>
        <w:rPr>
          <w:rFonts w:eastAsia="Times New Roman"/>
          <w:sz w:val="28"/>
          <w:szCs w:val="28"/>
        </w:rPr>
        <w:t>материалов, Такая постановка вопросов будет содействовать обучению работе</w:t>
      </w:r>
    </w:p>
    <w:p w:rsidR="008C7257" w:rsidRDefault="008C7257" w:rsidP="000D4B71">
      <w:pPr>
        <w:shd w:val="clear" w:color="auto" w:fill="FFFFFF"/>
        <w:spacing w:line="322" w:lineRule="exact"/>
      </w:pPr>
      <w:r>
        <w:rPr>
          <w:rFonts w:eastAsia="Times New Roman"/>
          <w:sz w:val="28"/>
          <w:szCs w:val="28"/>
        </w:rPr>
        <w:t>со справочными материалами и применению полученных знаний на практике.</w:t>
      </w:r>
    </w:p>
    <w:p w:rsidR="008C7257" w:rsidRDefault="008C7257" w:rsidP="000D4B71">
      <w:pPr>
        <w:shd w:val="clear" w:color="auto" w:fill="FFFFFF"/>
        <w:spacing w:before="29"/>
        <w:ind w:left="709"/>
      </w:pPr>
      <w:r>
        <w:rPr>
          <w:sz w:val="28"/>
          <w:szCs w:val="28"/>
        </w:rPr>
        <w:t>1</w:t>
      </w:r>
      <w:r w:rsidR="000D4B71">
        <w:rPr>
          <w:sz w:val="28"/>
          <w:szCs w:val="28"/>
        </w:rPr>
        <w:t>3</w:t>
      </w:r>
      <w:r>
        <w:rPr>
          <w:sz w:val="28"/>
          <w:szCs w:val="28"/>
        </w:rPr>
        <w:t>.</w:t>
      </w:r>
      <w:r>
        <w:rPr>
          <w:rFonts w:eastAsia="Times New Roman"/>
          <w:sz w:val="28"/>
          <w:szCs w:val="28"/>
        </w:rPr>
        <w:t>Помимо   упражнений   в   чтении   чертежей   часть   вопросов   должна   быть</w:t>
      </w:r>
      <w:r w:rsidR="000D4B71">
        <w:t xml:space="preserve"> </w:t>
      </w:r>
      <w:r>
        <w:rPr>
          <w:rFonts w:eastAsia="Times New Roman"/>
          <w:sz w:val="28"/>
          <w:szCs w:val="28"/>
        </w:rPr>
        <w:t>направлена и на выявление знаний студентов по изученному материалу.</w:t>
      </w:r>
    </w:p>
    <w:p w:rsidR="008C7257" w:rsidRDefault="008C7257" w:rsidP="000D4B71">
      <w:pPr>
        <w:shd w:val="clear" w:color="auto" w:fill="FFFFFF"/>
        <w:spacing w:before="38" w:line="322" w:lineRule="exact"/>
        <w:ind w:left="709"/>
      </w:pPr>
      <w:r>
        <w:rPr>
          <w:sz w:val="28"/>
          <w:szCs w:val="28"/>
        </w:rPr>
        <w:t>1</w:t>
      </w:r>
      <w:r w:rsidR="000D4B71">
        <w:rPr>
          <w:sz w:val="28"/>
          <w:szCs w:val="28"/>
        </w:rPr>
        <w:t>4</w:t>
      </w:r>
      <w:r>
        <w:rPr>
          <w:sz w:val="28"/>
          <w:szCs w:val="28"/>
        </w:rPr>
        <w:t>.</w:t>
      </w:r>
      <w:r>
        <w:rPr>
          <w:rFonts w:eastAsia="Times New Roman"/>
          <w:sz w:val="28"/>
          <w:szCs w:val="28"/>
        </w:rPr>
        <w:t xml:space="preserve">Постепенно  (чем ближе к концу курса,  тем больше)  нужно  вводить  </w:t>
      </w:r>
      <w:proofErr w:type="gramStart"/>
      <w:r w:rsidR="000D4B71">
        <w:rPr>
          <w:rFonts w:eastAsia="Times New Roman"/>
          <w:sz w:val="28"/>
          <w:szCs w:val="28"/>
        </w:rPr>
        <w:t>в</w:t>
      </w:r>
      <w:proofErr w:type="gramEnd"/>
    </w:p>
    <w:p w:rsidR="008C7257" w:rsidRDefault="008C7257" w:rsidP="000D4B71">
      <w:pPr>
        <w:shd w:val="clear" w:color="auto" w:fill="FFFFFF"/>
        <w:spacing w:line="322" w:lineRule="exact"/>
      </w:pPr>
      <w:r>
        <w:rPr>
          <w:rFonts w:eastAsia="Times New Roman"/>
          <w:sz w:val="28"/>
          <w:szCs w:val="28"/>
        </w:rPr>
        <w:t>вопросы   элементы,    относящиеся    к   технологии    изготовления   деталей,</w:t>
      </w:r>
    </w:p>
    <w:p w:rsidR="008C7257" w:rsidRDefault="008C7257" w:rsidP="000D4B71">
      <w:pPr>
        <w:shd w:val="clear" w:color="auto" w:fill="FFFFFF"/>
        <w:spacing w:line="322" w:lineRule="exact"/>
      </w:pPr>
      <w:proofErr w:type="gramStart"/>
      <w:r>
        <w:rPr>
          <w:rFonts w:eastAsia="Times New Roman"/>
          <w:sz w:val="28"/>
          <w:szCs w:val="28"/>
        </w:rPr>
        <w:t>изображенных на чертежах.</w:t>
      </w:r>
      <w:proofErr w:type="gramEnd"/>
    </w:p>
    <w:p w:rsidR="008C7257" w:rsidRDefault="008C7257" w:rsidP="000D4B71">
      <w:pPr>
        <w:shd w:val="clear" w:color="auto" w:fill="FFFFFF"/>
        <w:spacing w:before="43" w:line="322" w:lineRule="exact"/>
        <w:ind w:left="709"/>
      </w:pPr>
      <w:r>
        <w:rPr>
          <w:sz w:val="28"/>
          <w:szCs w:val="28"/>
        </w:rPr>
        <w:t>1</w:t>
      </w:r>
      <w:r w:rsidR="000D4B71">
        <w:rPr>
          <w:sz w:val="28"/>
          <w:szCs w:val="28"/>
        </w:rPr>
        <w:t>5</w:t>
      </w:r>
      <w:r>
        <w:rPr>
          <w:sz w:val="28"/>
          <w:szCs w:val="28"/>
        </w:rPr>
        <w:t>.</w:t>
      </w:r>
      <w:r>
        <w:rPr>
          <w:rFonts w:eastAsia="Times New Roman"/>
          <w:sz w:val="28"/>
          <w:szCs w:val="28"/>
        </w:rPr>
        <w:t xml:space="preserve">Если в рассматриваемых    студентами чертежах имеются отклонения </w:t>
      </w:r>
      <w:proofErr w:type="gramStart"/>
      <w:r>
        <w:rPr>
          <w:rFonts w:eastAsia="Times New Roman"/>
          <w:sz w:val="28"/>
          <w:szCs w:val="28"/>
        </w:rPr>
        <w:t>от</w:t>
      </w:r>
      <w:proofErr w:type="gramEnd"/>
    </w:p>
    <w:p w:rsidR="008C7257" w:rsidRDefault="008C7257" w:rsidP="000D4B71">
      <w:pPr>
        <w:shd w:val="clear" w:color="auto" w:fill="FFFFFF"/>
        <w:spacing w:line="322" w:lineRule="exact"/>
      </w:pPr>
      <w:r>
        <w:rPr>
          <w:rFonts w:eastAsia="Times New Roman"/>
          <w:sz w:val="28"/>
          <w:szCs w:val="28"/>
        </w:rPr>
        <w:t>действующих стандартов, что вполне возможно не только из-за ошибок, но</w:t>
      </w:r>
    </w:p>
    <w:p w:rsidR="000D4B71" w:rsidRPr="00524C47" w:rsidRDefault="008C7257" w:rsidP="00524C47">
      <w:pPr>
        <w:shd w:val="clear" w:color="auto" w:fill="FFFFFF"/>
        <w:spacing w:line="322" w:lineRule="exact"/>
        <w:ind w:left="426"/>
        <w:rPr>
          <w:rFonts w:eastAsia="Times New Roman"/>
          <w:sz w:val="28"/>
          <w:szCs w:val="28"/>
        </w:rPr>
      </w:pPr>
      <w:r>
        <w:rPr>
          <w:rFonts w:eastAsia="Times New Roman"/>
          <w:sz w:val="28"/>
          <w:szCs w:val="28"/>
        </w:rPr>
        <w:t>также</w:t>
      </w:r>
      <w:r w:rsidR="000D4B71">
        <w:rPr>
          <w:rFonts w:eastAsia="Times New Roman"/>
          <w:sz w:val="28"/>
          <w:szCs w:val="28"/>
        </w:rPr>
        <w:t xml:space="preserve"> и вследствие изменения стандартов, необходимо вопрос ставить таким образом, чтобы выявить эти отклонения.</w:t>
      </w:r>
    </w:p>
    <w:p w:rsidR="000D4B71" w:rsidRDefault="000D4B71" w:rsidP="000D4B71">
      <w:pPr>
        <w:shd w:val="clear" w:color="auto" w:fill="FFFFFF"/>
        <w:spacing w:line="322" w:lineRule="exact"/>
        <w:ind w:left="499" w:right="101" w:firstLine="677"/>
        <w:jc w:val="both"/>
      </w:pPr>
      <w:r>
        <w:rPr>
          <w:rFonts w:eastAsia="Times New Roman"/>
          <w:sz w:val="28"/>
          <w:szCs w:val="28"/>
        </w:rPr>
        <w:t>Такой подход целесообразен в связи с тем, что учебники и учебные пособия, которыми студенты пользуются, иногда содержат чертежи, выполненные по ранее действовавшим стандартам.</w:t>
      </w:r>
    </w:p>
    <w:p w:rsidR="000D4B71" w:rsidRDefault="000D4B71" w:rsidP="000D4B71">
      <w:pPr>
        <w:shd w:val="clear" w:color="auto" w:fill="FFFFFF"/>
        <w:spacing w:line="322" w:lineRule="exact"/>
        <w:ind w:left="499" w:right="192" w:firstLine="552"/>
        <w:jc w:val="both"/>
      </w:pPr>
      <w:r>
        <w:rPr>
          <w:rFonts w:eastAsia="Times New Roman"/>
          <w:sz w:val="28"/>
          <w:szCs w:val="28"/>
        </w:rPr>
        <w:lastRenderedPageBreak/>
        <w:t>Студенты должны понять, что изменения в стандартах вызваны не только необходимостью регламентировать новые вопросы и обеспечить единство технической документации между странами, имеющими торговые и научно-технические связи. Важным принципом переработки стандартов является стремление рационализировать чертежную работу. Это проявляется, в частности, в том, что в стандартах ЕСКД штриховая линия (везде, где это возможно) заменяется сплошной тонкой, так как сплошную тонкую линию легче и быстрее провести, чем штриховую. Это относится к изображению окружностей, впадин на зубчатых колесах и пр.</w:t>
      </w:r>
    </w:p>
    <w:p w:rsidR="000D4B71" w:rsidRDefault="000D4B71" w:rsidP="000D4B71">
      <w:pPr>
        <w:shd w:val="clear" w:color="auto" w:fill="FFFFFF"/>
        <w:spacing w:line="322" w:lineRule="exact"/>
        <w:ind w:left="499" w:right="178" w:firstLine="710"/>
        <w:jc w:val="both"/>
      </w:pPr>
      <w:r>
        <w:rPr>
          <w:rFonts w:eastAsia="Times New Roman"/>
          <w:sz w:val="28"/>
          <w:szCs w:val="28"/>
        </w:rPr>
        <w:t>В этих же целях надписи заменяют значками или делают более лаконичными, так как наблюдения показали, что при построении чертежа средней сложности на выполнение надписей затрачивается 15—20% времени.</w:t>
      </w:r>
    </w:p>
    <w:p w:rsidR="000D4B71" w:rsidRDefault="000D4B71" w:rsidP="00524C47">
      <w:pPr>
        <w:shd w:val="clear" w:color="auto" w:fill="FFFFFF"/>
        <w:spacing w:line="322" w:lineRule="exact"/>
        <w:ind w:left="851"/>
      </w:pPr>
      <w:r>
        <w:rPr>
          <w:sz w:val="28"/>
          <w:szCs w:val="28"/>
        </w:rPr>
        <w:t>1</w:t>
      </w:r>
      <w:r w:rsidR="00524C47">
        <w:rPr>
          <w:sz w:val="28"/>
          <w:szCs w:val="28"/>
        </w:rPr>
        <w:t>6</w:t>
      </w:r>
      <w:r>
        <w:rPr>
          <w:sz w:val="28"/>
          <w:szCs w:val="28"/>
        </w:rPr>
        <w:t>.</w:t>
      </w:r>
      <w:r>
        <w:rPr>
          <w:rFonts w:eastAsia="Times New Roman"/>
          <w:sz w:val="28"/>
          <w:szCs w:val="28"/>
        </w:rPr>
        <w:t>Вопросы следует формулировать так, чтобы стимулировать активизацию</w:t>
      </w:r>
    </w:p>
    <w:p w:rsidR="000D4B71" w:rsidRDefault="000D4B71" w:rsidP="000D4B71">
      <w:pPr>
        <w:shd w:val="clear" w:color="auto" w:fill="FFFFFF"/>
        <w:tabs>
          <w:tab w:val="left" w:pos="7229"/>
        </w:tabs>
        <w:spacing w:line="322" w:lineRule="exact"/>
        <w:ind w:left="1190"/>
      </w:pPr>
      <w:r>
        <w:rPr>
          <w:rFonts w:eastAsia="Times New Roman"/>
          <w:sz w:val="28"/>
          <w:szCs w:val="28"/>
        </w:rPr>
        <w:t>мыслительной   деятельности студентов.</w:t>
      </w:r>
      <w:r>
        <w:rPr>
          <w:rFonts w:ascii="Arial" w:eastAsia="Times New Roman" w:cs="Arial"/>
          <w:sz w:val="28"/>
          <w:szCs w:val="28"/>
        </w:rPr>
        <w:tab/>
      </w:r>
    </w:p>
    <w:p w:rsidR="000D4B71" w:rsidRDefault="000D4B71" w:rsidP="00524C47">
      <w:pPr>
        <w:shd w:val="clear" w:color="auto" w:fill="FFFFFF"/>
        <w:spacing w:line="322" w:lineRule="exact"/>
        <w:ind w:left="851"/>
      </w:pPr>
      <w:r>
        <w:rPr>
          <w:sz w:val="28"/>
          <w:szCs w:val="28"/>
        </w:rPr>
        <w:t>1</w:t>
      </w:r>
      <w:r w:rsidR="00524C47">
        <w:rPr>
          <w:sz w:val="28"/>
          <w:szCs w:val="28"/>
        </w:rPr>
        <w:t>7</w:t>
      </w:r>
      <w:r>
        <w:rPr>
          <w:sz w:val="28"/>
          <w:szCs w:val="28"/>
        </w:rPr>
        <w:t>.</w:t>
      </w:r>
      <w:r>
        <w:rPr>
          <w:rFonts w:eastAsia="Times New Roman"/>
          <w:sz w:val="28"/>
          <w:szCs w:val="28"/>
        </w:rPr>
        <w:t>На заключительном    этапе обучения содержание вопросов к чертежам</w:t>
      </w:r>
    </w:p>
    <w:p w:rsidR="000D4B71" w:rsidRDefault="000D4B71" w:rsidP="000D4B71">
      <w:pPr>
        <w:shd w:val="clear" w:color="auto" w:fill="FFFFFF"/>
        <w:spacing w:line="322" w:lineRule="exact"/>
        <w:ind w:left="1190"/>
      </w:pPr>
      <w:r>
        <w:rPr>
          <w:rFonts w:eastAsia="Times New Roman"/>
          <w:sz w:val="28"/>
          <w:szCs w:val="28"/>
        </w:rPr>
        <w:t xml:space="preserve">должно  соответствовать  задачам,  возникающим у  производственника  </w:t>
      </w:r>
      <w:proofErr w:type="gramStart"/>
      <w:r>
        <w:rPr>
          <w:rFonts w:eastAsia="Times New Roman"/>
          <w:sz w:val="28"/>
          <w:szCs w:val="28"/>
        </w:rPr>
        <w:t>при</w:t>
      </w:r>
      <w:proofErr w:type="gramEnd"/>
    </w:p>
    <w:p w:rsidR="000D4B71" w:rsidRDefault="000D4B71" w:rsidP="000D4B71">
      <w:pPr>
        <w:shd w:val="clear" w:color="auto" w:fill="FFFFFF"/>
        <w:tabs>
          <w:tab w:val="left" w:pos="6614"/>
        </w:tabs>
        <w:spacing w:line="322" w:lineRule="exact"/>
        <w:ind w:left="1190"/>
      </w:pPr>
      <w:proofErr w:type="gramStart"/>
      <w:r>
        <w:rPr>
          <w:rFonts w:eastAsia="Times New Roman"/>
          <w:spacing w:val="-2"/>
          <w:sz w:val="28"/>
          <w:szCs w:val="28"/>
        </w:rPr>
        <w:t>чтении</w:t>
      </w:r>
      <w:proofErr w:type="gramEnd"/>
      <w:r>
        <w:rPr>
          <w:rFonts w:eastAsia="Times New Roman"/>
          <w:spacing w:val="-2"/>
          <w:sz w:val="28"/>
          <w:szCs w:val="28"/>
        </w:rPr>
        <w:t xml:space="preserve"> чертежа. </w:t>
      </w:r>
      <w:r>
        <w:rPr>
          <w:rFonts w:ascii="Arial" w:eastAsia="Times New Roman" w:hAnsi="Arial" w:cs="Arial"/>
          <w:sz w:val="28"/>
          <w:szCs w:val="28"/>
        </w:rPr>
        <w:tab/>
      </w:r>
    </w:p>
    <w:p w:rsidR="000D4B71" w:rsidRDefault="00524C47" w:rsidP="000D4B71">
      <w:pPr>
        <w:shd w:val="clear" w:color="auto" w:fill="FFFFFF"/>
        <w:tabs>
          <w:tab w:val="left" w:pos="1210"/>
        </w:tabs>
        <w:spacing w:line="322" w:lineRule="exact"/>
        <w:ind w:left="355"/>
      </w:pPr>
      <w:r>
        <w:rPr>
          <w:rFonts w:ascii="Arial" w:cs="Arial"/>
          <w:sz w:val="28"/>
          <w:szCs w:val="28"/>
        </w:rPr>
        <w:t xml:space="preserve">          </w:t>
      </w:r>
      <w:r w:rsidR="000D4B71">
        <w:rPr>
          <w:rFonts w:eastAsia="Times New Roman"/>
          <w:sz w:val="28"/>
          <w:szCs w:val="28"/>
        </w:rPr>
        <w:t>Вопросы,    составленные   согласно   приведенным   рекомендациям,   должны</w:t>
      </w:r>
    </w:p>
    <w:p w:rsidR="000D4B71" w:rsidRDefault="000D4B71" w:rsidP="00524C47">
      <w:pPr>
        <w:shd w:val="clear" w:color="auto" w:fill="FFFFFF"/>
        <w:spacing w:line="322" w:lineRule="exact"/>
        <w:ind w:left="426"/>
        <w:jc w:val="both"/>
      </w:pPr>
      <w:r>
        <w:rPr>
          <w:rFonts w:eastAsia="Times New Roman"/>
          <w:sz w:val="28"/>
          <w:szCs w:val="28"/>
        </w:rPr>
        <w:t>сопровождать каждый чертеж, предложенный студентам для чтения. Однако [</w:t>
      </w:r>
      <w:proofErr w:type="gramStart"/>
      <w:r>
        <w:rPr>
          <w:rFonts w:eastAsia="Times New Roman"/>
          <w:sz w:val="28"/>
          <w:szCs w:val="28"/>
        </w:rPr>
        <w:t>ко</w:t>
      </w:r>
      <w:proofErr w:type="gramEnd"/>
      <w:r>
        <w:rPr>
          <w:rFonts w:eastAsia="Times New Roman"/>
          <w:sz w:val="28"/>
          <w:szCs w:val="28"/>
        </w:rPr>
        <w:t xml:space="preserve"> подготовка вопросов к большому </w:t>
      </w:r>
      <w:proofErr w:type="spellStart"/>
      <w:r>
        <w:rPr>
          <w:rFonts w:eastAsia="Times New Roman"/>
          <w:sz w:val="28"/>
          <w:szCs w:val="28"/>
        </w:rPr>
        <w:t>количеству</w:t>
      </w:r>
      <w:r>
        <w:rPr>
          <w:rFonts w:eastAsia="Times New Roman"/>
          <w:i/>
          <w:iCs/>
          <w:sz w:val="28"/>
          <w:szCs w:val="28"/>
        </w:rPr>
        <w:t>■</w:t>
      </w:r>
      <w:proofErr w:type="spellEnd"/>
      <w:r>
        <w:rPr>
          <w:rFonts w:eastAsia="Times New Roman"/>
          <w:i/>
          <w:iCs/>
          <w:sz w:val="28"/>
          <w:szCs w:val="28"/>
        </w:rPr>
        <w:t xml:space="preserve">. </w:t>
      </w:r>
      <w:r>
        <w:rPr>
          <w:rFonts w:eastAsia="Times New Roman"/>
          <w:sz w:val="28"/>
          <w:szCs w:val="28"/>
        </w:rPr>
        <w:t xml:space="preserve">чертежей — дело трудоемкое. Желательно поэтому найти способ, облегчающий преподавателю эту работу, особенно на заключительном этапе обучения, когда </w:t>
      </w:r>
      <w:proofErr w:type="spellStart"/>
      <w:r>
        <w:rPr>
          <w:rFonts w:eastAsia="Times New Roman"/>
          <w:sz w:val="28"/>
          <w:szCs w:val="28"/>
          <w:lang w:val="en-US"/>
        </w:rPr>
        <w:t>i</w:t>
      </w:r>
      <w:proofErr w:type="spellEnd"/>
      <w:r w:rsidRPr="00F57C2E">
        <w:rPr>
          <w:rFonts w:eastAsia="Times New Roman"/>
          <w:sz w:val="28"/>
          <w:szCs w:val="28"/>
        </w:rPr>
        <w:t xml:space="preserve"> </w:t>
      </w:r>
      <w:r>
        <w:rPr>
          <w:rFonts w:eastAsia="Times New Roman"/>
          <w:sz w:val="28"/>
          <w:szCs w:val="28"/>
        </w:rPr>
        <w:t>студентам должно быть</w:t>
      </w:r>
      <w:proofErr w:type="gramStart"/>
      <w:r>
        <w:rPr>
          <w:rFonts w:eastAsia="Times New Roman"/>
          <w:sz w:val="28"/>
          <w:szCs w:val="28"/>
        </w:rPr>
        <w:t>,, ;;,;,</w:t>
      </w:r>
      <w:proofErr w:type="gramEnd"/>
      <w:r>
        <w:rPr>
          <w:rFonts w:eastAsia="Times New Roman"/>
          <w:sz w:val="28"/>
          <w:szCs w:val="28"/>
        </w:rPr>
        <w:t>предложено прочитать большое количество разнообразных чертежей, подобранных для каждой группы в зависимости от специальности, которой она обучается.</w:t>
      </w:r>
    </w:p>
    <w:p w:rsidR="000D4B71" w:rsidRDefault="000D4B71" w:rsidP="000D4B71">
      <w:pPr>
        <w:shd w:val="clear" w:color="auto" w:fill="FFFFFF"/>
        <w:spacing w:line="322" w:lineRule="exact"/>
        <w:ind w:left="509" w:right="134" w:firstLine="706"/>
        <w:jc w:val="both"/>
      </w:pPr>
      <w:r>
        <w:rPr>
          <w:rFonts w:eastAsia="Times New Roman"/>
          <w:sz w:val="28"/>
          <w:szCs w:val="28"/>
        </w:rPr>
        <w:t xml:space="preserve">В этих целях можно предложить заменить вопросы к отдельным чертежам перечнем вопросов, рассчитанным на несколько однотипных чертежей. Например, преподаватель составляет вопросник-схему, </w:t>
      </w:r>
      <w:proofErr w:type="gramStart"/>
      <w:r>
        <w:rPr>
          <w:rFonts w:eastAsia="Times New Roman"/>
          <w:sz w:val="28"/>
          <w:szCs w:val="28"/>
        </w:rPr>
        <w:t>подобную</w:t>
      </w:r>
      <w:proofErr w:type="gramEnd"/>
      <w:r>
        <w:rPr>
          <w:rFonts w:eastAsia="Times New Roman"/>
          <w:sz w:val="28"/>
          <w:szCs w:val="28"/>
        </w:rPr>
        <w:t xml:space="preserve"> следующей:</w:t>
      </w:r>
    </w:p>
    <w:p w:rsidR="000D4B71" w:rsidRDefault="000D4B71" w:rsidP="000D4B71">
      <w:pPr>
        <w:shd w:val="clear" w:color="auto" w:fill="FFFFFF"/>
        <w:tabs>
          <w:tab w:val="left" w:pos="1522"/>
        </w:tabs>
        <w:spacing w:line="322" w:lineRule="exact"/>
        <w:ind w:left="1248"/>
      </w:pPr>
      <w:r>
        <w:rPr>
          <w:spacing w:val="-24"/>
          <w:sz w:val="28"/>
          <w:szCs w:val="28"/>
        </w:rPr>
        <w:t>1.</w:t>
      </w:r>
      <w:r>
        <w:rPr>
          <w:sz w:val="28"/>
          <w:szCs w:val="28"/>
        </w:rPr>
        <w:tab/>
      </w:r>
      <w:r>
        <w:rPr>
          <w:rFonts w:eastAsia="Times New Roman"/>
          <w:sz w:val="28"/>
          <w:szCs w:val="28"/>
        </w:rPr>
        <w:t>Объясните смысл сведений, содержащихся в основной надписи,</w:t>
      </w:r>
    </w:p>
    <w:p w:rsidR="000D4B71" w:rsidRDefault="000D4B71" w:rsidP="000D4B71">
      <w:pPr>
        <w:shd w:val="clear" w:color="auto" w:fill="FFFFFF"/>
        <w:tabs>
          <w:tab w:val="left" w:pos="1450"/>
        </w:tabs>
        <w:spacing w:line="322" w:lineRule="exact"/>
        <w:ind w:left="1219"/>
      </w:pPr>
      <w:r>
        <w:rPr>
          <w:spacing w:val="-20"/>
          <w:sz w:val="28"/>
          <w:szCs w:val="28"/>
        </w:rPr>
        <w:t>2.</w:t>
      </w:r>
      <w:r>
        <w:rPr>
          <w:sz w:val="28"/>
          <w:szCs w:val="28"/>
        </w:rPr>
        <w:tab/>
      </w:r>
      <w:r>
        <w:rPr>
          <w:rFonts w:eastAsia="Times New Roman"/>
          <w:sz w:val="28"/>
          <w:szCs w:val="28"/>
        </w:rPr>
        <w:t>Назовите, какие изображения представлены на чертеже.</w:t>
      </w:r>
    </w:p>
    <w:p w:rsidR="000D4B71" w:rsidRDefault="000D4B71" w:rsidP="000D4B71">
      <w:pPr>
        <w:shd w:val="clear" w:color="auto" w:fill="FFFFFF"/>
        <w:tabs>
          <w:tab w:val="left" w:pos="1435"/>
        </w:tabs>
        <w:spacing w:line="322" w:lineRule="exact"/>
        <w:ind w:left="1147"/>
      </w:pPr>
      <w:r>
        <w:rPr>
          <w:spacing w:val="-12"/>
          <w:sz w:val="28"/>
          <w:szCs w:val="28"/>
        </w:rPr>
        <w:t>3.</w:t>
      </w:r>
      <w:r>
        <w:rPr>
          <w:sz w:val="28"/>
          <w:szCs w:val="28"/>
        </w:rPr>
        <w:tab/>
      </w:r>
      <w:r>
        <w:rPr>
          <w:rFonts w:eastAsia="Times New Roman"/>
          <w:sz w:val="28"/>
          <w:szCs w:val="28"/>
        </w:rPr>
        <w:t>Опишите словами форму детали.</w:t>
      </w:r>
    </w:p>
    <w:p w:rsidR="000D4B71" w:rsidRDefault="000D4B71" w:rsidP="000D4B71">
      <w:pPr>
        <w:shd w:val="clear" w:color="auto" w:fill="FFFFFF"/>
        <w:tabs>
          <w:tab w:val="left" w:pos="1603"/>
        </w:tabs>
        <w:spacing w:line="322" w:lineRule="exact"/>
        <w:ind w:left="509" w:right="110" w:firstLine="634"/>
        <w:jc w:val="both"/>
      </w:pPr>
      <w:r>
        <w:rPr>
          <w:spacing w:val="-10"/>
          <w:sz w:val="28"/>
          <w:szCs w:val="28"/>
        </w:rPr>
        <w:t>4.</w:t>
      </w:r>
      <w:r w:rsidR="00524C47">
        <w:rPr>
          <w:sz w:val="28"/>
          <w:szCs w:val="28"/>
        </w:rPr>
        <w:t xml:space="preserve"> </w:t>
      </w:r>
      <w:r>
        <w:rPr>
          <w:rFonts w:eastAsia="Times New Roman"/>
          <w:sz w:val="28"/>
          <w:szCs w:val="28"/>
        </w:rPr>
        <w:t>Укажите положение секущих плоскостей для разрезов и сечений,</w:t>
      </w:r>
      <w:r>
        <w:rPr>
          <w:rFonts w:eastAsia="Times New Roman"/>
          <w:sz w:val="28"/>
          <w:szCs w:val="28"/>
        </w:rPr>
        <w:br/>
        <w:t>приведенных на чертеже.</w:t>
      </w:r>
    </w:p>
    <w:p w:rsidR="000D4B71" w:rsidRDefault="000D4B71" w:rsidP="000D4B71">
      <w:pPr>
        <w:shd w:val="clear" w:color="auto" w:fill="FFFFFF"/>
        <w:spacing w:line="322" w:lineRule="exact"/>
        <w:ind w:left="1152"/>
      </w:pPr>
      <w:r>
        <w:rPr>
          <w:sz w:val="28"/>
          <w:szCs w:val="28"/>
        </w:rPr>
        <w:t>5.</w:t>
      </w:r>
      <w:r w:rsidR="00524C47">
        <w:rPr>
          <w:sz w:val="28"/>
          <w:szCs w:val="28"/>
        </w:rPr>
        <w:t xml:space="preserve"> </w:t>
      </w:r>
      <w:r>
        <w:rPr>
          <w:rFonts w:eastAsia="Times New Roman"/>
          <w:sz w:val="28"/>
          <w:szCs w:val="28"/>
        </w:rPr>
        <w:t>Есть ли на детали резьба? Назовите ее тип и размеры.</w:t>
      </w:r>
    </w:p>
    <w:p w:rsidR="000D4B71" w:rsidRDefault="000D4B71" w:rsidP="000D4B71">
      <w:pPr>
        <w:shd w:val="clear" w:color="auto" w:fill="FFFFFF"/>
        <w:spacing w:line="322" w:lineRule="exact"/>
        <w:ind w:left="514" w:hanging="91"/>
      </w:pPr>
      <w:r>
        <w:rPr>
          <w:sz w:val="28"/>
          <w:szCs w:val="28"/>
        </w:rPr>
        <w:t xml:space="preserve">6. </w:t>
      </w:r>
      <w:r>
        <w:rPr>
          <w:rFonts w:eastAsia="Times New Roman"/>
          <w:sz w:val="28"/>
          <w:szCs w:val="28"/>
        </w:rPr>
        <w:t>Как понимать смысл надписей, данных на поле чертежа? 7. Какие в чертеже есть несоответствия с действующими стандартами ЕСКД? (Если они есть.)</w:t>
      </w:r>
    </w:p>
    <w:p w:rsidR="000D4B71" w:rsidRDefault="000D4B71" w:rsidP="000D4B71">
      <w:pPr>
        <w:shd w:val="clear" w:color="auto" w:fill="FFFFFF"/>
        <w:spacing w:line="322" w:lineRule="exact"/>
        <w:ind w:left="514" w:right="96" w:firstLine="662"/>
        <w:jc w:val="both"/>
      </w:pPr>
      <w:r>
        <w:rPr>
          <w:rFonts w:eastAsia="Times New Roman"/>
          <w:sz w:val="28"/>
          <w:szCs w:val="28"/>
        </w:rPr>
        <w:t>Такой вопросник-схема, отпечатанный на листке, раздается студентам, пишется на классной доске или диктуется для записи в тетради.</w:t>
      </w:r>
    </w:p>
    <w:p w:rsidR="000D4B71" w:rsidRDefault="000D4B71" w:rsidP="000D4B71">
      <w:pPr>
        <w:shd w:val="clear" w:color="auto" w:fill="FFFFFF"/>
        <w:spacing w:line="322" w:lineRule="exact"/>
        <w:ind w:left="509" w:right="192" w:firstLine="576"/>
        <w:jc w:val="both"/>
      </w:pPr>
      <w:r>
        <w:rPr>
          <w:rFonts w:eastAsia="Times New Roman"/>
          <w:sz w:val="28"/>
          <w:szCs w:val="28"/>
        </w:rPr>
        <w:t xml:space="preserve">Вместе с вопросником каждому студенту выдается для чтения несколько чертежей, которые должны быть однотипными. Студенты отвечают на вопросы, а если к чертежу какой-либо вопрос не относится, </w:t>
      </w:r>
      <w:proofErr w:type="spellStart"/>
      <w:r>
        <w:rPr>
          <w:rFonts w:eastAsia="Times New Roman"/>
          <w:sz w:val="28"/>
          <w:szCs w:val="28"/>
        </w:rPr>
        <w:t>пропукают</w:t>
      </w:r>
      <w:proofErr w:type="spellEnd"/>
      <w:r>
        <w:rPr>
          <w:rFonts w:eastAsia="Times New Roman"/>
          <w:sz w:val="28"/>
          <w:szCs w:val="28"/>
        </w:rPr>
        <w:t xml:space="preserve"> его. Например, на поле нет подписей. Тогда студенты пропускают вопрос № 6.</w:t>
      </w:r>
    </w:p>
    <w:p w:rsidR="000D4B71" w:rsidRDefault="000D4B71" w:rsidP="000D4B71">
      <w:pPr>
        <w:shd w:val="clear" w:color="auto" w:fill="FFFFFF"/>
        <w:spacing w:line="322" w:lineRule="exact"/>
        <w:ind w:left="504" w:right="206" w:firstLine="706"/>
        <w:jc w:val="both"/>
      </w:pPr>
      <w:r>
        <w:rPr>
          <w:rFonts w:eastAsia="Times New Roman"/>
          <w:sz w:val="28"/>
          <w:szCs w:val="28"/>
        </w:rPr>
        <w:t>Такой способ значительно облегчает работу преподавателя и дает ему возможность предложить студентам для чтения большое количество разнообразных   чертежей   производственного   характера.   Нужно   только,   чтобы</w:t>
      </w:r>
    </w:p>
    <w:p w:rsidR="00524C47" w:rsidRDefault="00524C47" w:rsidP="00524C47">
      <w:pPr>
        <w:shd w:val="clear" w:color="auto" w:fill="FFFFFF"/>
        <w:spacing w:line="322" w:lineRule="exact"/>
        <w:ind w:left="14"/>
      </w:pPr>
      <w:r>
        <w:rPr>
          <w:rFonts w:eastAsia="Times New Roman"/>
          <w:sz w:val="28"/>
          <w:szCs w:val="28"/>
        </w:rPr>
        <w:t>преподаватель имел несколько вопросников-схем, рассчитанных на разные чертежи.</w:t>
      </w:r>
    </w:p>
    <w:p w:rsidR="00524C47" w:rsidRDefault="00524C47" w:rsidP="00524C47">
      <w:pPr>
        <w:shd w:val="clear" w:color="auto" w:fill="FFFFFF"/>
        <w:spacing w:line="322" w:lineRule="exact"/>
        <w:ind w:left="10" w:right="110" w:firstLine="706"/>
        <w:jc w:val="both"/>
      </w:pPr>
      <w:r>
        <w:rPr>
          <w:rFonts w:eastAsia="Times New Roman"/>
          <w:sz w:val="28"/>
          <w:szCs w:val="28"/>
        </w:rPr>
        <w:t>В заключение нужно ответить еще на один вопрос: почему часть выпускников колледжей все же плохо читает чертежи?</w:t>
      </w:r>
    </w:p>
    <w:p w:rsidR="00524C47" w:rsidRDefault="00524C47" w:rsidP="00524C47">
      <w:pPr>
        <w:shd w:val="clear" w:color="auto" w:fill="FFFFFF"/>
        <w:spacing w:line="322" w:lineRule="exact"/>
        <w:ind w:left="10" w:right="110" w:firstLine="701"/>
        <w:jc w:val="both"/>
      </w:pPr>
      <w:r>
        <w:rPr>
          <w:rFonts w:eastAsia="Times New Roman"/>
          <w:sz w:val="28"/>
          <w:szCs w:val="28"/>
        </w:rPr>
        <w:t>Нередко приходится слышать от преподавателей такую примерную жалобу: «Черчение я знаю достаточно хорошо. Дисциплина на моих уроках вполне нормальная, студенты чертят много и довольно охотно, а, заканчивая колледж, плохо читают чертежи».</w:t>
      </w:r>
    </w:p>
    <w:p w:rsidR="000D4B71" w:rsidRDefault="000D4B71" w:rsidP="000D4B71">
      <w:pPr>
        <w:shd w:val="clear" w:color="auto" w:fill="FFFFFF"/>
        <w:spacing w:before="154"/>
        <w:ind w:left="5650"/>
        <w:sectPr w:rsidR="000D4B71">
          <w:pgSz w:w="11909" w:h="16834"/>
          <w:pgMar w:top="360" w:right="360" w:bottom="360" w:left="388" w:header="720" w:footer="720" w:gutter="0"/>
          <w:cols w:space="60"/>
          <w:noEndnote/>
        </w:sectPr>
      </w:pPr>
    </w:p>
    <w:p w:rsidR="000D4B71" w:rsidRDefault="000D4B71" w:rsidP="000D4B71">
      <w:pPr>
        <w:shd w:val="clear" w:color="auto" w:fill="FFFFFF"/>
        <w:spacing w:line="322" w:lineRule="exact"/>
        <w:ind w:left="5" w:right="5" w:firstLine="715"/>
        <w:jc w:val="both"/>
      </w:pPr>
      <w:r>
        <w:rPr>
          <w:rFonts w:eastAsia="Times New Roman"/>
          <w:sz w:val="28"/>
          <w:szCs w:val="28"/>
        </w:rPr>
        <w:lastRenderedPageBreak/>
        <w:t>Здесь заключен ответ на поставленный ранее вопрос. Успешное овладение навыками чтения чертежей, как указывалось ранее, не достигается лишь в процессе работы над их выполнением. Некоторые предполагают, что в результате систематического изложения курса и упражнений по выполнению чертежей автоматически формируются умения и навыки и в чтении чертежей. Это не так.</w:t>
      </w:r>
    </w:p>
    <w:p w:rsidR="000D4B71" w:rsidRDefault="000D4B71" w:rsidP="000D4B71">
      <w:pPr>
        <w:shd w:val="clear" w:color="auto" w:fill="FFFFFF"/>
        <w:spacing w:line="322" w:lineRule="exact"/>
        <w:ind w:right="48" w:firstLine="701"/>
        <w:jc w:val="both"/>
      </w:pPr>
      <w:r>
        <w:rPr>
          <w:rFonts w:eastAsia="Times New Roman"/>
          <w:sz w:val="28"/>
          <w:szCs w:val="28"/>
        </w:rPr>
        <w:t>Необходимость специального обучения чтению чертежей очевидна. Об этом свидетельствуют многочисленные наблюдения, опыт ряда преподавателей. Приведенная выше жалоба тем и вызвана, что преподаватель построил все обучение на упражнениях по выполнению чертежей, предполагая, что в процессе этой работы придет и умение читать чертежи. Систематических упражнений по чтению чертежей он не проводил. Такую ошибку допускают многие, даже опытные преподаватели. Одни — потому, что стоят на неправильных теоретических позициях. Другие — вследствие того, что легче полностью занять студентов и провести урок по выполнению ч</w:t>
      </w:r>
      <w:r w:rsidR="00524C47">
        <w:rPr>
          <w:rFonts w:eastAsia="Times New Roman"/>
          <w:sz w:val="28"/>
          <w:szCs w:val="28"/>
        </w:rPr>
        <w:t xml:space="preserve">ертежей, чем по чтению. Третьи </w:t>
      </w:r>
      <w:r>
        <w:rPr>
          <w:rFonts w:eastAsia="Times New Roman"/>
          <w:sz w:val="28"/>
          <w:szCs w:val="28"/>
        </w:rPr>
        <w:t>-</w:t>
      </w:r>
      <w:r w:rsidR="00524C47">
        <w:rPr>
          <w:rFonts w:eastAsia="Times New Roman"/>
          <w:sz w:val="28"/>
          <w:szCs w:val="28"/>
        </w:rPr>
        <w:t xml:space="preserve"> </w:t>
      </w:r>
      <w:r>
        <w:rPr>
          <w:rFonts w:eastAsia="Times New Roman"/>
          <w:sz w:val="28"/>
          <w:szCs w:val="28"/>
        </w:rPr>
        <w:t>из-за отсутствия необходимой учебно-материальной базы для фронтального и индивидуального чтения чертежей.</w:t>
      </w:r>
    </w:p>
    <w:p w:rsidR="000D4B71" w:rsidRDefault="000D4B71" w:rsidP="000D4B71">
      <w:pPr>
        <w:shd w:val="clear" w:color="auto" w:fill="FFFFFF"/>
        <w:spacing w:before="34" w:line="317" w:lineRule="exact"/>
        <w:ind w:right="29" w:firstLine="710"/>
        <w:jc w:val="both"/>
      </w:pPr>
      <w:r>
        <w:rPr>
          <w:rFonts w:eastAsia="Times New Roman"/>
          <w:sz w:val="28"/>
          <w:szCs w:val="28"/>
        </w:rPr>
        <w:t>В последнее время созданы и централизованно выпускаются пособия, необходимые для обучения чтению чертежей. Таким образом, одна из причин не проведения рядом преподавателей работы по специальному обучению чтению чертежей, заключающаяся в</w:t>
      </w:r>
      <w:r w:rsidR="00524C47">
        <w:rPr>
          <w:rFonts w:eastAsia="Times New Roman"/>
          <w:sz w:val="28"/>
          <w:szCs w:val="28"/>
        </w:rPr>
        <w:t xml:space="preserve"> отсутствии достаточной </w:t>
      </w:r>
      <w:proofErr w:type="spellStart"/>
      <w:r w:rsidR="00524C47">
        <w:rPr>
          <w:rFonts w:eastAsia="Times New Roman"/>
          <w:sz w:val="28"/>
          <w:szCs w:val="28"/>
        </w:rPr>
        <w:t>учебно</w:t>
      </w:r>
      <w:proofErr w:type="spellEnd"/>
      <w:r w:rsidR="00524C47">
        <w:rPr>
          <w:rFonts w:eastAsia="Times New Roman"/>
          <w:sz w:val="28"/>
          <w:szCs w:val="28"/>
        </w:rPr>
        <w:t xml:space="preserve"> -</w:t>
      </w:r>
      <w:r>
        <w:rPr>
          <w:rFonts w:eastAsia="Times New Roman"/>
          <w:sz w:val="28"/>
          <w:szCs w:val="28"/>
        </w:rPr>
        <w:t xml:space="preserve"> материальной базы, легко может быть устранена.</w:t>
      </w:r>
    </w:p>
    <w:p w:rsidR="000D4B71" w:rsidRDefault="000D4B71" w:rsidP="000D4B71">
      <w:pPr>
        <w:shd w:val="clear" w:color="auto" w:fill="FFFFFF"/>
        <w:tabs>
          <w:tab w:val="left" w:pos="3259"/>
        </w:tabs>
        <w:spacing w:before="24" w:line="322" w:lineRule="exact"/>
        <w:ind w:left="715"/>
      </w:pPr>
      <w:r>
        <w:rPr>
          <w:rFonts w:eastAsia="Times New Roman"/>
          <w:sz w:val="28"/>
          <w:szCs w:val="28"/>
        </w:rPr>
        <w:t>Петербургским</w:t>
      </w:r>
      <w:r w:rsidR="00524C47">
        <w:rPr>
          <w:rFonts w:ascii="Arial" w:eastAsia="Times New Roman" w:hAnsi="Arial" w:cs="Arial"/>
          <w:sz w:val="28"/>
          <w:szCs w:val="28"/>
        </w:rPr>
        <w:t xml:space="preserve"> </w:t>
      </w:r>
      <w:r>
        <w:rPr>
          <w:rFonts w:eastAsia="Times New Roman"/>
          <w:sz w:val="28"/>
          <w:szCs w:val="28"/>
        </w:rPr>
        <w:t xml:space="preserve">опытным    электротехническим    заводом    </w:t>
      </w:r>
      <w:proofErr w:type="gramStart"/>
      <w:r>
        <w:rPr>
          <w:rFonts w:eastAsia="Times New Roman"/>
          <w:sz w:val="28"/>
          <w:szCs w:val="28"/>
        </w:rPr>
        <w:t>выпущен</w:t>
      </w:r>
      <w:proofErr w:type="gramEnd"/>
      <w:r>
        <w:rPr>
          <w:rFonts w:eastAsia="Times New Roman"/>
          <w:sz w:val="28"/>
          <w:szCs w:val="28"/>
        </w:rPr>
        <w:t xml:space="preserve">    и</w:t>
      </w:r>
    </w:p>
    <w:p w:rsidR="000D4B71" w:rsidRDefault="000D4B71" w:rsidP="000D4B71">
      <w:pPr>
        <w:shd w:val="clear" w:color="auto" w:fill="FFFFFF"/>
        <w:spacing w:line="322" w:lineRule="exact"/>
        <w:ind w:left="10" w:right="5"/>
        <w:jc w:val="both"/>
      </w:pPr>
      <w:r>
        <w:rPr>
          <w:rFonts w:eastAsia="Times New Roman"/>
          <w:sz w:val="28"/>
          <w:szCs w:val="28"/>
        </w:rPr>
        <w:t>высылается по заявкам диафильм «Чертежи для чтения», переизданный в 1993 г. Он позволяет проводить фронтальное чтение в условиях, когда изображение размером 2X2,5 м во всех деталях видно с любого места незатемненной аудитории.</w:t>
      </w:r>
    </w:p>
    <w:p w:rsidR="000D4B71" w:rsidRDefault="000D4B71" w:rsidP="000D4B71">
      <w:pPr>
        <w:shd w:val="clear" w:color="auto" w:fill="FFFFFF"/>
        <w:spacing w:line="322" w:lineRule="exact"/>
        <w:ind w:left="10" w:right="10" w:firstLine="701"/>
        <w:jc w:val="both"/>
      </w:pPr>
      <w:r>
        <w:rPr>
          <w:rFonts w:eastAsia="Times New Roman"/>
          <w:sz w:val="28"/>
          <w:szCs w:val="28"/>
        </w:rPr>
        <w:t>Кроме того, как в учебниках, так и в задачниках приводятся чертежи, сопровождающиеся вопросами для их чтения.</w:t>
      </w:r>
    </w:p>
    <w:p w:rsidR="000D4B71" w:rsidRDefault="000D4B71" w:rsidP="000D4B71">
      <w:pPr>
        <w:shd w:val="clear" w:color="auto" w:fill="FFFFFF"/>
        <w:spacing w:line="322" w:lineRule="exact"/>
        <w:ind w:firstLine="710"/>
        <w:jc w:val="both"/>
      </w:pPr>
      <w:r>
        <w:rPr>
          <w:rFonts w:eastAsia="Times New Roman"/>
          <w:spacing w:val="-1"/>
          <w:sz w:val="28"/>
          <w:szCs w:val="28"/>
        </w:rPr>
        <w:t xml:space="preserve">Все это наряду с пособиями, разрабатываемыми самими педагогами, создает </w:t>
      </w:r>
      <w:r>
        <w:rPr>
          <w:rFonts w:eastAsia="Times New Roman"/>
          <w:sz w:val="28"/>
          <w:szCs w:val="28"/>
        </w:rPr>
        <w:t>достаточную базу для обучения студентов чтению чертежей.</w:t>
      </w:r>
    </w:p>
    <w:p w:rsidR="000D4B71" w:rsidRDefault="000D4B71" w:rsidP="000D4B71">
      <w:pPr>
        <w:shd w:val="clear" w:color="auto" w:fill="FFFFFF"/>
        <w:spacing w:before="34"/>
        <w:ind w:right="72"/>
        <w:jc w:val="center"/>
        <w:sectPr w:rsidR="000D4B71">
          <w:pgSz w:w="11909" w:h="16834"/>
          <w:pgMar w:top="360" w:right="443" w:bottom="360" w:left="896" w:header="720" w:footer="720" w:gutter="0"/>
          <w:cols w:space="60"/>
          <w:noEndnote/>
        </w:sectPr>
      </w:pPr>
    </w:p>
    <w:p w:rsidR="000D4B71" w:rsidRPr="00524C47" w:rsidRDefault="000D4B71" w:rsidP="000D4B71">
      <w:pPr>
        <w:shd w:val="clear" w:color="auto" w:fill="FFFFFF"/>
        <w:ind w:left="5"/>
        <w:rPr>
          <w:b/>
          <w:sz w:val="32"/>
          <w:szCs w:val="32"/>
        </w:rPr>
      </w:pPr>
      <w:r w:rsidRPr="00524C47">
        <w:rPr>
          <w:b/>
          <w:sz w:val="32"/>
          <w:szCs w:val="32"/>
        </w:rPr>
        <w:lastRenderedPageBreak/>
        <w:t xml:space="preserve">7. </w:t>
      </w:r>
      <w:r w:rsidRPr="00524C47">
        <w:rPr>
          <w:rFonts w:eastAsia="Times New Roman"/>
          <w:b/>
          <w:sz w:val="32"/>
          <w:szCs w:val="32"/>
        </w:rPr>
        <w:t>Список использованных источников</w:t>
      </w:r>
    </w:p>
    <w:p w:rsidR="000D4B71" w:rsidRDefault="000D4B71" w:rsidP="000D4B71">
      <w:pPr>
        <w:shd w:val="clear" w:color="auto" w:fill="FFFFFF"/>
        <w:tabs>
          <w:tab w:val="left" w:pos="274"/>
        </w:tabs>
        <w:spacing w:before="360" w:line="322" w:lineRule="exact"/>
        <w:ind w:right="518"/>
      </w:pPr>
      <w:r>
        <w:rPr>
          <w:spacing w:val="-26"/>
          <w:sz w:val="28"/>
          <w:szCs w:val="28"/>
        </w:rPr>
        <w:t>1.</w:t>
      </w:r>
      <w:r>
        <w:rPr>
          <w:sz w:val="28"/>
          <w:szCs w:val="28"/>
        </w:rPr>
        <w:tab/>
      </w:r>
      <w:r>
        <w:rPr>
          <w:rFonts w:eastAsia="Times New Roman"/>
          <w:sz w:val="28"/>
          <w:szCs w:val="28"/>
        </w:rPr>
        <w:t xml:space="preserve">Ботвинников А.Д., Виноградов В.Н., </w:t>
      </w:r>
      <w:proofErr w:type="spellStart"/>
      <w:r>
        <w:rPr>
          <w:rFonts w:eastAsia="Times New Roman"/>
          <w:sz w:val="28"/>
          <w:szCs w:val="28"/>
        </w:rPr>
        <w:t>Вышнепольский</w:t>
      </w:r>
      <w:proofErr w:type="spellEnd"/>
      <w:r>
        <w:rPr>
          <w:rFonts w:eastAsia="Times New Roman"/>
          <w:sz w:val="28"/>
          <w:szCs w:val="28"/>
        </w:rPr>
        <w:t xml:space="preserve"> И.С: «Черчение в</w:t>
      </w:r>
      <w:r>
        <w:rPr>
          <w:rFonts w:eastAsia="Times New Roman"/>
          <w:sz w:val="28"/>
          <w:szCs w:val="28"/>
        </w:rPr>
        <w:br/>
        <w:t>средней школе» Пособие для учителя М., 1984, § 10</w:t>
      </w:r>
    </w:p>
    <w:p w:rsidR="000D4B71" w:rsidRDefault="000D4B71" w:rsidP="000D4B71">
      <w:pPr>
        <w:shd w:val="clear" w:color="auto" w:fill="FFFFFF"/>
        <w:tabs>
          <w:tab w:val="left" w:pos="389"/>
        </w:tabs>
        <w:spacing w:before="34" w:line="326" w:lineRule="exact"/>
      </w:pPr>
      <w:r>
        <w:rPr>
          <w:spacing w:val="-15"/>
          <w:sz w:val="28"/>
          <w:szCs w:val="28"/>
        </w:rPr>
        <w:t>2.</w:t>
      </w:r>
      <w:r>
        <w:rPr>
          <w:sz w:val="28"/>
          <w:szCs w:val="28"/>
        </w:rPr>
        <w:tab/>
      </w:r>
      <w:proofErr w:type="spellStart"/>
      <w:r>
        <w:rPr>
          <w:rFonts w:eastAsia="Times New Roman"/>
          <w:sz w:val="28"/>
          <w:szCs w:val="28"/>
        </w:rPr>
        <w:t>Вышнепольский</w:t>
      </w:r>
      <w:proofErr w:type="spellEnd"/>
      <w:r>
        <w:rPr>
          <w:rFonts w:eastAsia="Times New Roman"/>
          <w:sz w:val="28"/>
          <w:szCs w:val="28"/>
        </w:rPr>
        <w:t xml:space="preserve">  И.С:   «Техническое  черчение».  М   1984,   (с  элементами</w:t>
      </w:r>
      <w:r>
        <w:rPr>
          <w:rFonts w:eastAsia="Times New Roman"/>
          <w:sz w:val="28"/>
          <w:szCs w:val="28"/>
        </w:rPr>
        <w:br/>
        <w:t>программированного обучения).</w:t>
      </w:r>
    </w:p>
    <w:p w:rsidR="000D4B71" w:rsidRDefault="000D4B71" w:rsidP="000D4B71">
      <w:pPr>
        <w:numPr>
          <w:ilvl w:val="0"/>
          <w:numId w:val="5"/>
        </w:numPr>
        <w:shd w:val="clear" w:color="auto" w:fill="FFFFFF"/>
        <w:tabs>
          <w:tab w:val="left" w:pos="269"/>
        </w:tabs>
        <w:spacing w:before="29" w:line="326" w:lineRule="exact"/>
        <w:rPr>
          <w:spacing w:val="-15"/>
          <w:sz w:val="28"/>
          <w:szCs w:val="28"/>
        </w:rPr>
      </w:pPr>
      <w:proofErr w:type="spellStart"/>
      <w:r>
        <w:rPr>
          <w:rFonts w:eastAsia="Times New Roman"/>
          <w:sz w:val="28"/>
          <w:szCs w:val="28"/>
        </w:rPr>
        <w:t>Вышнепольский</w:t>
      </w:r>
      <w:proofErr w:type="spellEnd"/>
      <w:r>
        <w:rPr>
          <w:rFonts w:eastAsia="Times New Roman"/>
          <w:sz w:val="28"/>
          <w:szCs w:val="28"/>
        </w:rPr>
        <w:t xml:space="preserve"> И.С, </w:t>
      </w:r>
      <w:proofErr w:type="spellStart"/>
      <w:r>
        <w:rPr>
          <w:rFonts w:eastAsia="Times New Roman"/>
          <w:sz w:val="28"/>
          <w:szCs w:val="28"/>
        </w:rPr>
        <w:t>Вышнепольский</w:t>
      </w:r>
      <w:proofErr w:type="spellEnd"/>
      <w:r>
        <w:rPr>
          <w:rFonts w:eastAsia="Times New Roman"/>
          <w:sz w:val="28"/>
          <w:szCs w:val="28"/>
        </w:rPr>
        <w:t xml:space="preserve"> В.И. «Машиностроительное черчение» (с элементами программированного обучения). М 1983;</w:t>
      </w:r>
    </w:p>
    <w:p w:rsidR="000D4B71" w:rsidRDefault="000D4B71" w:rsidP="000D4B71">
      <w:pPr>
        <w:numPr>
          <w:ilvl w:val="0"/>
          <w:numId w:val="5"/>
        </w:numPr>
        <w:shd w:val="clear" w:color="auto" w:fill="FFFFFF"/>
        <w:tabs>
          <w:tab w:val="left" w:pos="269"/>
        </w:tabs>
        <w:spacing w:before="38"/>
        <w:rPr>
          <w:spacing w:val="-15"/>
          <w:sz w:val="28"/>
          <w:szCs w:val="28"/>
        </w:rPr>
      </w:pPr>
      <w:proofErr w:type="spellStart"/>
      <w:r>
        <w:rPr>
          <w:rFonts w:eastAsia="Times New Roman"/>
          <w:sz w:val="28"/>
          <w:szCs w:val="28"/>
        </w:rPr>
        <w:t>Бахнов</w:t>
      </w:r>
      <w:proofErr w:type="spellEnd"/>
      <w:r>
        <w:rPr>
          <w:rFonts w:eastAsia="Times New Roman"/>
          <w:sz w:val="28"/>
          <w:szCs w:val="28"/>
        </w:rPr>
        <w:t xml:space="preserve"> Ю. Н. «Сборник заданий по техническому черчению». М., 1984.</w:t>
      </w:r>
    </w:p>
    <w:p w:rsidR="000D4B71" w:rsidRDefault="000D4B71" w:rsidP="000D4B71">
      <w:pPr>
        <w:shd w:val="clear" w:color="auto" w:fill="FFFFFF"/>
        <w:tabs>
          <w:tab w:val="left" w:pos="350"/>
        </w:tabs>
        <w:spacing w:before="29" w:line="326" w:lineRule="exact"/>
      </w:pPr>
      <w:r>
        <w:rPr>
          <w:spacing w:val="-16"/>
          <w:sz w:val="28"/>
          <w:szCs w:val="28"/>
        </w:rPr>
        <w:t>5.</w:t>
      </w:r>
      <w:r>
        <w:rPr>
          <w:sz w:val="28"/>
          <w:szCs w:val="28"/>
        </w:rPr>
        <w:tab/>
      </w:r>
      <w:r>
        <w:rPr>
          <w:rFonts w:eastAsia="Times New Roman"/>
          <w:sz w:val="28"/>
          <w:szCs w:val="28"/>
        </w:rPr>
        <w:t xml:space="preserve">Сборник </w:t>
      </w:r>
      <w:proofErr w:type="spellStart"/>
      <w:r>
        <w:rPr>
          <w:rFonts w:eastAsia="Times New Roman"/>
          <w:sz w:val="28"/>
          <w:szCs w:val="28"/>
        </w:rPr>
        <w:t>ГОСТов</w:t>
      </w:r>
      <w:proofErr w:type="spellEnd"/>
      <w:r>
        <w:rPr>
          <w:rFonts w:eastAsia="Times New Roman"/>
          <w:sz w:val="28"/>
          <w:szCs w:val="28"/>
        </w:rPr>
        <w:t xml:space="preserve"> Единой системы конструкторской документации. Общее</w:t>
      </w:r>
      <w:r>
        <w:rPr>
          <w:rFonts w:eastAsia="Times New Roman"/>
          <w:sz w:val="28"/>
          <w:szCs w:val="28"/>
        </w:rPr>
        <w:br/>
        <w:t>правило выполнения чертежей. М, 1991.</w:t>
      </w:r>
    </w:p>
    <w:p w:rsidR="008C7257" w:rsidRDefault="008C7257" w:rsidP="000D4B71">
      <w:pPr>
        <w:shd w:val="clear" w:color="auto" w:fill="FFFFFF"/>
        <w:tabs>
          <w:tab w:val="left" w:pos="10392"/>
        </w:tabs>
        <w:spacing w:line="322" w:lineRule="exact"/>
      </w:pPr>
      <w:r>
        <w:rPr>
          <w:rFonts w:ascii="Arial" w:eastAsia="Times New Roman" w:hAnsi="Arial" w:cs="Arial"/>
          <w:sz w:val="28"/>
          <w:szCs w:val="28"/>
        </w:rPr>
        <w:tab/>
      </w:r>
    </w:p>
    <w:p w:rsidR="008C7257" w:rsidRPr="008C7257" w:rsidRDefault="008C7257" w:rsidP="000D4B71">
      <w:pPr>
        <w:rPr>
          <w:sz w:val="28"/>
          <w:szCs w:val="28"/>
        </w:rPr>
      </w:pPr>
    </w:p>
    <w:sectPr w:rsidR="008C7257" w:rsidRPr="008C7257" w:rsidSect="000D4B71">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342233"/>
    <w:multiLevelType w:val="singleLevel"/>
    <w:tmpl w:val="61DCCA84"/>
    <w:lvl w:ilvl="0">
      <w:start w:val="1"/>
      <w:numFmt w:val="decimal"/>
      <w:lvlText w:val="%1."/>
      <w:legacy w:legacy="1" w:legacySpace="0" w:legacyIndent="240"/>
      <w:lvlJc w:val="left"/>
      <w:rPr>
        <w:rFonts w:ascii="Times New Roman" w:hAnsi="Times New Roman" w:cs="Times New Roman" w:hint="default"/>
      </w:rPr>
    </w:lvl>
  </w:abstractNum>
  <w:abstractNum w:abstractNumId="1">
    <w:nsid w:val="49452ADF"/>
    <w:multiLevelType w:val="singleLevel"/>
    <w:tmpl w:val="D918FAD6"/>
    <w:lvl w:ilvl="0">
      <w:start w:val="1"/>
      <w:numFmt w:val="decimal"/>
      <w:lvlText w:val="%1."/>
      <w:legacy w:legacy="1" w:legacySpace="0" w:legacyIndent="249"/>
      <w:lvlJc w:val="left"/>
      <w:rPr>
        <w:rFonts w:ascii="Times New Roman" w:hAnsi="Times New Roman" w:cs="Times New Roman" w:hint="default"/>
      </w:rPr>
    </w:lvl>
  </w:abstractNum>
  <w:abstractNum w:abstractNumId="2">
    <w:nsid w:val="543B18CA"/>
    <w:multiLevelType w:val="singleLevel"/>
    <w:tmpl w:val="5928D78A"/>
    <w:lvl w:ilvl="0">
      <w:start w:val="3"/>
      <w:numFmt w:val="decimal"/>
      <w:lvlText w:val="%1."/>
      <w:legacy w:legacy="1" w:legacySpace="0" w:legacyIndent="274"/>
      <w:lvlJc w:val="left"/>
      <w:rPr>
        <w:rFonts w:ascii="Times New Roman" w:hAnsi="Times New Roman" w:cs="Times New Roman" w:hint="default"/>
      </w:rPr>
    </w:lvl>
  </w:abstractNum>
  <w:abstractNum w:abstractNumId="3">
    <w:nsid w:val="6AB745E4"/>
    <w:multiLevelType w:val="singleLevel"/>
    <w:tmpl w:val="F08E3FDE"/>
    <w:lvl w:ilvl="0">
      <w:start w:val="3"/>
      <w:numFmt w:val="decimal"/>
      <w:lvlText w:val="%1."/>
      <w:legacy w:legacy="1" w:legacySpace="0" w:legacyIndent="269"/>
      <w:lvlJc w:val="left"/>
      <w:rPr>
        <w:rFonts w:ascii="Times New Roman" w:hAnsi="Times New Roman" w:cs="Times New Roman" w:hint="default"/>
      </w:rPr>
    </w:lvl>
  </w:abstractNum>
  <w:abstractNum w:abstractNumId="4">
    <w:nsid w:val="6D00651A"/>
    <w:multiLevelType w:val="singleLevel"/>
    <w:tmpl w:val="E362C8F4"/>
    <w:lvl w:ilvl="0">
      <w:start w:val="7"/>
      <w:numFmt w:val="decimal"/>
      <w:lvlText w:val="%1."/>
      <w:legacy w:legacy="1" w:legacySpace="0" w:legacyIndent="245"/>
      <w:lvlJc w:val="left"/>
      <w:rPr>
        <w:rFonts w:ascii="Times New Roman" w:hAnsi="Times New Roman" w:cs="Times New Roman"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02E1"/>
    <w:rsid w:val="000D4B71"/>
    <w:rsid w:val="004B02E1"/>
    <w:rsid w:val="00524C47"/>
    <w:rsid w:val="008C7257"/>
    <w:rsid w:val="00DC15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2E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02E1"/>
    <w:pPr>
      <w:ind w:left="720"/>
      <w:contextualSpacing/>
    </w:pPr>
  </w:style>
  <w:style w:type="paragraph" w:styleId="a4">
    <w:name w:val="Balloon Text"/>
    <w:basedOn w:val="a"/>
    <w:link w:val="a5"/>
    <w:uiPriority w:val="99"/>
    <w:semiHidden/>
    <w:unhideWhenUsed/>
    <w:rsid w:val="004B02E1"/>
    <w:rPr>
      <w:rFonts w:ascii="Tahoma" w:hAnsi="Tahoma" w:cs="Tahoma"/>
      <w:sz w:val="16"/>
      <w:szCs w:val="16"/>
    </w:rPr>
  </w:style>
  <w:style w:type="character" w:customStyle="1" w:styleId="a5">
    <w:name w:val="Текст выноски Знак"/>
    <w:basedOn w:val="a0"/>
    <w:link w:val="a4"/>
    <w:uiPriority w:val="99"/>
    <w:semiHidden/>
    <w:rsid w:val="004B02E1"/>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21</Pages>
  <Words>8188</Words>
  <Characters>46678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2015-07-12T15:59:00Z</dcterms:created>
  <dcterms:modified xsi:type="dcterms:W3CDTF">2015-07-12T16:41:00Z</dcterms:modified>
</cp:coreProperties>
</file>